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B861D" w14:textId="32D57058" w:rsidR="00770756" w:rsidRPr="00F355E0" w:rsidRDefault="00770756" w:rsidP="00770756">
      <w:pPr>
        <w:tabs>
          <w:tab w:val="right" w:pos="9216"/>
        </w:tabs>
        <w:autoSpaceDE w:val="0"/>
        <w:autoSpaceDN w:val="0"/>
        <w:adjustRightInd w:val="0"/>
        <w:snapToGrid w:val="0"/>
        <w:spacing w:after="0" w:line="240" w:lineRule="auto"/>
        <w:jc w:val="both"/>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78090ECC" wp14:editId="0E89A07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EFEC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eastAsia="SimSun" w:hAnsi="Times New Roman" w:cs="Times New Roman"/>
          <w:b/>
          <w:kern w:val="2"/>
          <w:sz w:val="24"/>
          <w:szCs w:val="24"/>
          <w:lang w:eastAsia="zh-CN"/>
        </w:rPr>
        <w:t>3GPP TSG RAN WG1 Meeting</w:t>
      </w:r>
      <w:r w:rsidR="00A11728">
        <w:rPr>
          <w:rFonts w:ascii="Times New Roman" w:eastAsia="SimSun" w:hAnsi="Times New Roman" w:cs="Times New Roman"/>
          <w:b/>
          <w:kern w:val="2"/>
          <w:sz w:val="24"/>
          <w:szCs w:val="24"/>
          <w:lang w:eastAsia="zh-CN"/>
        </w:rPr>
        <w:t xml:space="preserve"> #88</w:t>
      </w:r>
      <w:r>
        <w:rPr>
          <w:rFonts w:ascii="Times New Roman" w:eastAsia="SimSun" w:hAnsi="Times New Roman" w:cs="Times New Roman"/>
          <w:b/>
          <w:kern w:val="2"/>
          <w:sz w:val="24"/>
          <w:szCs w:val="24"/>
          <w:lang w:eastAsia="zh-CN"/>
        </w:rPr>
        <w:tab/>
        <w:t>R1-17</w:t>
      </w:r>
      <w:r w:rsidR="00A11728">
        <w:rPr>
          <w:rFonts w:ascii="Times New Roman" w:eastAsia="SimSun" w:hAnsi="Times New Roman" w:cs="Times New Roman"/>
          <w:b/>
          <w:kern w:val="2"/>
          <w:sz w:val="24"/>
          <w:szCs w:val="24"/>
          <w:lang w:eastAsia="zh-CN"/>
        </w:rPr>
        <w:t>0</w:t>
      </w:r>
      <w:r w:rsidR="00AE08F7">
        <w:rPr>
          <w:rFonts w:ascii="Times New Roman" w:eastAsia="SimSun" w:hAnsi="Times New Roman" w:cs="Times New Roman"/>
          <w:b/>
          <w:kern w:val="2"/>
          <w:sz w:val="24"/>
          <w:szCs w:val="24"/>
          <w:lang w:eastAsia="zh-CN"/>
        </w:rPr>
        <w:t>2354</w:t>
      </w:r>
    </w:p>
    <w:p w14:paraId="11F4D12B" w14:textId="17C2F539" w:rsidR="00770756" w:rsidRPr="00F355E0" w:rsidRDefault="00A11728" w:rsidP="00770756">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 xml:space="preserve">Athens, Greece </w:t>
      </w:r>
      <w:r w:rsidR="00770756">
        <w:rPr>
          <w:rFonts w:ascii="Times New Roman" w:eastAsia="SimSun" w:hAnsi="Times New Roman" w:cs="Times New Roman"/>
          <w:b/>
          <w:bCs/>
          <w:sz w:val="24"/>
          <w:szCs w:val="24"/>
        </w:rPr>
        <w:t>1</w:t>
      </w:r>
      <w:r>
        <w:rPr>
          <w:rFonts w:ascii="Times New Roman" w:eastAsia="SimSun" w:hAnsi="Times New Roman" w:cs="Times New Roman"/>
          <w:b/>
          <w:bCs/>
          <w:sz w:val="24"/>
          <w:szCs w:val="24"/>
        </w:rPr>
        <w:t>3</w:t>
      </w:r>
      <w:r w:rsidR="00770756">
        <w:rPr>
          <w:rFonts w:ascii="Times New Roman" w:eastAsia="SimSun" w:hAnsi="Times New Roman" w:cs="Times New Roman"/>
          <w:b/>
          <w:bCs/>
          <w:sz w:val="24"/>
          <w:szCs w:val="24"/>
          <w:vertAlign w:val="superscript"/>
        </w:rPr>
        <w:t>th</w:t>
      </w:r>
      <w:r w:rsidR="00770756">
        <w:rPr>
          <w:rFonts w:ascii="Times New Roman" w:eastAsia="SimSun" w:hAnsi="Times New Roman" w:cs="Times New Roman"/>
          <w:b/>
          <w:bCs/>
          <w:sz w:val="24"/>
          <w:szCs w:val="24"/>
        </w:rPr>
        <w:t xml:space="preserve"> </w:t>
      </w:r>
      <w:r w:rsidR="00770756"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17</w:t>
      </w:r>
      <w:r w:rsidR="00770756" w:rsidRPr="00F355E0">
        <w:rPr>
          <w:rFonts w:ascii="Times New Roman" w:eastAsia="SimSun" w:hAnsi="Times New Roman" w:cs="Times New Roman"/>
          <w:b/>
          <w:bCs/>
          <w:sz w:val="24"/>
          <w:szCs w:val="24"/>
          <w:vertAlign w:val="superscript"/>
        </w:rPr>
        <w:t>th</w:t>
      </w:r>
      <w:r w:rsidR="00770756"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February</w:t>
      </w:r>
      <w:r w:rsidR="00770756">
        <w:rPr>
          <w:rFonts w:ascii="Times New Roman" w:eastAsia="SimSun" w:hAnsi="Times New Roman" w:cs="Times New Roman"/>
          <w:b/>
          <w:bCs/>
          <w:sz w:val="24"/>
          <w:szCs w:val="24"/>
        </w:rPr>
        <w:t xml:space="preserve"> 2017</w:t>
      </w:r>
    </w:p>
    <w:p w14:paraId="5CBD5722" w14:textId="1FA302C2" w:rsidR="005362A0" w:rsidRDefault="005362A0" w:rsidP="0067703D">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5C994836" w14:textId="36837831" w:rsidR="001E7711" w:rsidRPr="005433FD" w:rsidRDefault="001E7711" w:rsidP="001E7711">
      <w:pPr>
        <w:pStyle w:val="CRCoverPage"/>
        <w:tabs>
          <w:tab w:val="left" w:pos="1980"/>
        </w:tabs>
        <w:jc w:val="both"/>
        <w:rPr>
          <w:rFonts w:ascii="Times New Roman" w:eastAsia="SimSun" w:hAnsi="Times New Roman"/>
          <w:b/>
          <w:bCs/>
          <w:sz w:val="24"/>
          <w:szCs w:val="24"/>
          <w:lang w:val="en-US"/>
        </w:rPr>
      </w:pPr>
      <w:r w:rsidRPr="005433FD">
        <w:rPr>
          <w:rFonts w:ascii="Times New Roman" w:eastAsia="SimSun" w:hAnsi="Times New Roman"/>
          <w:b/>
          <w:bCs/>
          <w:sz w:val="24"/>
          <w:szCs w:val="24"/>
          <w:lang w:val="en-US"/>
        </w:rPr>
        <w:t>Agenda Item:</w:t>
      </w:r>
      <w:r w:rsidRPr="005433FD">
        <w:rPr>
          <w:rFonts w:ascii="Times New Roman" w:eastAsia="SimSun" w:hAnsi="Times New Roman"/>
          <w:b/>
          <w:bCs/>
          <w:sz w:val="24"/>
          <w:szCs w:val="24"/>
          <w:lang w:val="en-US"/>
        </w:rPr>
        <w:tab/>
      </w:r>
      <w:r w:rsidR="00A11728">
        <w:rPr>
          <w:rFonts w:ascii="Times New Roman" w:eastAsia="SimSun" w:hAnsi="Times New Roman"/>
          <w:b/>
          <w:bCs/>
          <w:sz w:val="24"/>
          <w:szCs w:val="24"/>
          <w:lang w:val="en-US"/>
        </w:rPr>
        <w:t>8</w:t>
      </w:r>
      <w:r w:rsidRPr="005433FD">
        <w:rPr>
          <w:rFonts w:ascii="Times New Roman" w:eastAsia="SimSun" w:hAnsi="Times New Roman"/>
          <w:b/>
          <w:bCs/>
          <w:sz w:val="24"/>
          <w:szCs w:val="24"/>
          <w:lang w:val="en-US"/>
        </w:rPr>
        <w:t>.1.</w:t>
      </w:r>
      <w:r w:rsidR="00A11728">
        <w:rPr>
          <w:rFonts w:ascii="Times New Roman" w:eastAsia="SimSun" w:hAnsi="Times New Roman"/>
          <w:b/>
          <w:bCs/>
          <w:sz w:val="24"/>
          <w:szCs w:val="24"/>
          <w:lang w:val="en-US"/>
        </w:rPr>
        <w:t>4</w:t>
      </w:r>
      <w:r w:rsidRPr="005433FD">
        <w:rPr>
          <w:rFonts w:ascii="Times New Roman" w:eastAsia="SimSun" w:hAnsi="Times New Roman"/>
          <w:b/>
          <w:bCs/>
          <w:sz w:val="24"/>
          <w:szCs w:val="24"/>
          <w:lang w:val="en-US"/>
        </w:rPr>
        <w:t>.2.1</w:t>
      </w:r>
    </w:p>
    <w:p w14:paraId="7F7438D9" w14:textId="77777777" w:rsidR="001E7711" w:rsidRPr="005433FD" w:rsidRDefault="001E7711" w:rsidP="001E7711">
      <w:pPr>
        <w:tabs>
          <w:tab w:val="left" w:pos="1985"/>
        </w:tabs>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Source:</w:t>
      </w:r>
      <w:r w:rsidRPr="005433FD">
        <w:rPr>
          <w:rFonts w:ascii="Times New Roman" w:eastAsia="SimSun" w:hAnsi="Times New Roman" w:cs="Times New Roman"/>
          <w:b/>
          <w:bCs/>
          <w:sz w:val="24"/>
          <w:szCs w:val="24"/>
        </w:rPr>
        <w:tab/>
        <w:t>InterDigital Communications</w:t>
      </w:r>
    </w:p>
    <w:p w14:paraId="28B5D8FD" w14:textId="03059546" w:rsidR="001E7711" w:rsidRPr="005433FD" w:rsidRDefault="001E7711" w:rsidP="001E7711">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Title:</w:t>
      </w:r>
      <w:r w:rsidRPr="005433FD">
        <w:rPr>
          <w:rFonts w:ascii="Times New Roman" w:eastAsia="SimSun" w:hAnsi="Times New Roman" w:cs="Times New Roman"/>
          <w:b/>
          <w:bCs/>
          <w:sz w:val="24"/>
          <w:szCs w:val="24"/>
        </w:rPr>
        <w:tab/>
      </w:r>
      <w:r w:rsidR="00A11728">
        <w:rPr>
          <w:rFonts w:ascii="Times New Roman" w:eastAsia="SimSun" w:hAnsi="Times New Roman" w:cs="Times New Roman"/>
          <w:b/>
          <w:bCs/>
          <w:sz w:val="24"/>
          <w:szCs w:val="24"/>
        </w:rPr>
        <w:t>Shortening Schemes for Polar Codes</w:t>
      </w:r>
    </w:p>
    <w:p w14:paraId="63523B00" w14:textId="77777777" w:rsidR="001E7711" w:rsidRPr="005433FD" w:rsidRDefault="001E7711" w:rsidP="001E7711">
      <w:pPr>
        <w:ind w:left="1985" w:hanging="1985"/>
        <w:rPr>
          <w:rFonts w:ascii="Times New Roman" w:eastAsia="SimSun" w:hAnsi="Times New Roman" w:cs="Times New Roman"/>
          <w:b/>
          <w:bCs/>
          <w:sz w:val="24"/>
          <w:szCs w:val="24"/>
        </w:rPr>
      </w:pPr>
      <w:r w:rsidRPr="005433FD">
        <w:rPr>
          <w:rFonts w:ascii="Times New Roman" w:eastAsia="SimSun" w:hAnsi="Times New Roman" w:cs="Times New Roman"/>
          <w:b/>
          <w:bCs/>
          <w:sz w:val="24"/>
          <w:szCs w:val="24"/>
        </w:rPr>
        <w:t>Document for:</w:t>
      </w:r>
      <w:r w:rsidRPr="005433FD">
        <w:rPr>
          <w:rFonts w:ascii="Times New Roman" w:eastAsia="SimSun" w:hAnsi="Times New Roman" w:cs="Times New Roman"/>
          <w:b/>
          <w:bCs/>
          <w:sz w:val="24"/>
          <w:szCs w:val="24"/>
        </w:rPr>
        <w:tab/>
        <w:t>Discussion and Decision</w:t>
      </w:r>
    </w:p>
    <w:p w14:paraId="47B52570" w14:textId="4281A955" w:rsidR="009B4031" w:rsidRPr="00F355E0" w:rsidRDefault="005362A0" w:rsidP="0067703D">
      <w:pPr>
        <w:pStyle w:val="Heading1"/>
        <w:jc w:val="both"/>
        <w:rPr>
          <w:rFonts w:ascii="Times New Roman" w:hAnsi="Times New Roman"/>
        </w:rPr>
      </w:pPr>
      <w:bookmarkStart w:id="0" w:name="_Ref129681862"/>
      <w:bookmarkStart w:id="1"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2567BAD5" w14:textId="04A2EBE6" w:rsidR="00714D04" w:rsidRDefault="00A11728" w:rsidP="00714D04">
      <w:pPr>
        <w:jc w:val="both"/>
        <w:rPr>
          <w:rFonts w:ascii="Times New Roman" w:hAnsi="Times New Roman" w:cs="Times New Roman"/>
          <w:lang w:val="en-GB"/>
        </w:rPr>
      </w:pPr>
      <w:r>
        <w:rPr>
          <w:rFonts w:ascii="Times New Roman" w:hAnsi="Times New Roman" w:cs="Times New Roman"/>
          <w:lang w:val="en-GB"/>
        </w:rPr>
        <w:t xml:space="preserve">It was agreed in RAN1 </w:t>
      </w:r>
      <w:r w:rsidR="00477BFF">
        <w:rPr>
          <w:rFonts w:ascii="Times New Roman" w:hAnsi="Times New Roman" w:cs="Times New Roman"/>
          <w:lang w:val="en-GB"/>
        </w:rPr>
        <w:t xml:space="preserve">NR </w:t>
      </w:r>
      <w:r>
        <w:rPr>
          <w:rFonts w:ascii="Times New Roman" w:hAnsi="Times New Roman" w:cs="Times New Roman"/>
          <w:lang w:val="en-GB"/>
        </w:rPr>
        <w:t xml:space="preserve">Ad-Hoc meeting </w:t>
      </w:r>
      <w:r>
        <w:rPr>
          <w:rFonts w:ascii="Times New Roman" w:hAnsi="Times New Roman" w:cs="Times New Roman"/>
          <w:lang w:val="en-GB"/>
        </w:rPr>
        <w:fldChar w:fldCharType="begin"/>
      </w:r>
      <w:r>
        <w:rPr>
          <w:rFonts w:ascii="Times New Roman" w:hAnsi="Times New Roman" w:cs="Times New Roman"/>
          <w:lang w:val="en-GB"/>
        </w:rPr>
        <w:instrText xml:space="preserve"> REF _Ref450919508 \r \h </w:instrText>
      </w:r>
      <w:r>
        <w:rPr>
          <w:rFonts w:ascii="Times New Roman" w:hAnsi="Times New Roman" w:cs="Times New Roman"/>
          <w:lang w:val="en-GB"/>
        </w:rPr>
      </w:r>
      <w:r>
        <w:rPr>
          <w:rFonts w:ascii="Times New Roman" w:hAnsi="Times New Roman" w:cs="Times New Roman"/>
          <w:lang w:val="en-GB"/>
        </w:rPr>
        <w:fldChar w:fldCharType="separate"/>
      </w:r>
      <w:r w:rsidR="003770C0">
        <w:rPr>
          <w:rFonts w:ascii="Times New Roman" w:hAnsi="Times New Roman" w:cs="Times New Roman"/>
          <w:lang w:val="en-GB"/>
        </w:rPr>
        <w:t>[1]</w:t>
      </w:r>
      <w:r>
        <w:rPr>
          <w:rFonts w:ascii="Times New Roman" w:hAnsi="Times New Roman" w:cs="Times New Roman"/>
          <w:lang w:val="en-GB"/>
        </w:rPr>
        <w:fldChar w:fldCharType="end"/>
      </w:r>
      <w:r w:rsidR="00770756">
        <w:rPr>
          <w:rFonts w:ascii="Times New Roman" w:hAnsi="Times New Roman" w:cs="Times New Roman"/>
          <w:lang w:val="en-GB"/>
        </w:rPr>
        <w:t xml:space="preserve"> that LD</w:t>
      </w:r>
      <w:r>
        <w:rPr>
          <w:rFonts w:ascii="Times New Roman" w:hAnsi="Times New Roman" w:cs="Times New Roman"/>
          <w:lang w:val="en-GB"/>
        </w:rPr>
        <w:t>PC codes are adopted for eMBB</w:t>
      </w:r>
      <w:r w:rsidR="00770756">
        <w:rPr>
          <w:rFonts w:ascii="Times New Roman" w:hAnsi="Times New Roman" w:cs="Times New Roman"/>
          <w:lang w:val="en-GB"/>
        </w:rPr>
        <w:t xml:space="preserve"> data channel</w:t>
      </w:r>
      <w:r>
        <w:rPr>
          <w:rFonts w:ascii="Times New Roman" w:hAnsi="Times New Roman" w:cs="Times New Roman"/>
          <w:lang w:val="en-GB"/>
        </w:rPr>
        <w:t xml:space="preserve"> and </w:t>
      </w:r>
      <w:r w:rsidR="00770756">
        <w:rPr>
          <w:rFonts w:ascii="Times New Roman" w:hAnsi="Times New Roman" w:cs="Times New Roman"/>
          <w:lang w:val="en-GB"/>
        </w:rPr>
        <w:t xml:space="preserve">polar codes are adopted for eMBB control </w:t>
      </w:r>
      <w:r w:rsidR="00714D04">
        <w:rPr>
          <w:rFonts w:ascii="Times New Roman" w:hAnsi="Times New Roman" w:cs="Times New Roman"/>
          <w:lang w:val="en-GB"/>
        </w:rPr>
        <w:t>channel</w:t>
      </w:r>
      <w:r w:rsidR="00770756">
        <w:rPr>
          <w:rFonts w:ascii="Times New Roman" w:hAnsi="Times New Roman" w:cs="Times New Roman"/>
          <w:lang w:val="en-GB"/>
        </w:rPr>
        <w:t xml:space="preserve"> (except</w:t>
      </w:r>
      <w:r>
        <w:rPr>
          <w:rFonts w:ascii="Times New Roman" w:hAnsi="Times New Roman" w:cs="Times New Roman"/>
          <w:lang w:val="en-GB"/>
        </w:rPr>
        <w:t xml:space="preserve"> for very small block lengths).</w:t>
      </w:r>
      <w:r w:rsidR="00714D04">
        <w:rPr>
          <w:rFonts w:ascii="Times New Roman" w:hAnsi="Times New Roman" w:cs="Times New Roman"/>
          <w:lang w:val="en-GB"/>
        </w:rPr>
        <w:t xml:space="preserve"> Furthermore, some design details on polar codes were agreed. For example, the maximum mother code size of polar code is between 256 and 1024 for DCI, and between 1024 and 2048 for</w:t>
      </w:r>
      <w:bookmarkStart w:id="2" w:name="_GoBack"/>
      <w:bookmarkEnd w:id="2"/>
      <w:r w:rsidR="00714D04">
        <w:rPr>
          <w:rFonts w:ascii="Times New Roman" w:hAnsi="Times New Roman" w:cs="Times New Roman"/>
          <w:lang w:val="en-GB"/>
        </w:rPr>
        <w:t xml:space="preserve"> UCI. </w:t>
      </w:r>
    </w:p>
    <w:p w14:paraId="4477FBE9" w14:textId="3B3C257F" w:rsidR="00D7682B" w:rsidRPr="00F355E0" w:rsidRDefault="00714D04" w:rsidP="0067703D">
      <w:pPr>
        <w:jc w:val="both"/>
        <w:rPr>
          <w:rFonts w:ascii="Times New Roman" w:hAnsi="Times New Roman" w:cs="Times New Roman"/>
          <w:lang w:val="en-GB"/>
        </w:rPr>
      </w:pPr>
      <w:r>
        <w:rPr>
          <w:rFonts w:ascii="Times New Roman" w:hAnsi="Times New Roman" w:cs="Times New Roman"/>
          <w:lang w:val="en-GB"/>
        </w:rPr>
        <w:t>Some rate matching design</w:t>
      </w:r>
      <w:r w:rsidR="00857D29">
        <w:rPr>
          <w:rFonts w:ascii="Times New Roman" w:hAnsi="Times New Roman" w:cs="Times New Roman"/>
          <w:lang w:val="en-GB"/>
        </w:rPr>
        <w:t>s</w:t>
      </w:r>
      <w:r>
        <w:rPr>
          <w:rFonts w:ascii="Times New Roman" w:hAnsi="Times New Roman" w:cs="Times New Roman"/>
          <w:lang w:val="en-GB"/>
        </w:rPr>
        <w:t xml:space="preserve"> for polar codes were proposed </w:t>
      </w:r>
      <w:r>
        <w:rPr>
          <w:rFonts w:ascii="Times New Roman" w:hAnsi="Times New Roman" w:cs="Times New Roman"/>
          <w:lang w:val="en-GB"/>
        </w:rPr>
        <w:fldChar w:fldCharType="begin"/>
      </w:r>
      <w:r>
        <w:rPr>
          <w:rFonts w:ascii="Times New Roman" w:hAnsi="Times New Roman" w:cs="Times New Roman"/>
          <w:lang w:val="en-GB"/>
        </w:rPr>
        <w:instrText xml:space="preserve"> REF _Ref473554338 \r \h </w:instrText>
      </w:r>
      <w:r>
        <w:rPr>
          <w:rFonts w:ascii="Times New Roman" w:hAnsi="Times New Roman" w:cs="Times New Roman"/>
          <w:lang w:val="en-GB"/>
        </w:rPr>
      </w:r>
      <w:r>
        <w:rPr>
          <w:rFonts w:ascii="Times New Roman" w:hAnsi="Times New Roman" w:cs="Times New Roman"/>
          <w:lang w:val="en-GB"/>
        </w:rPr>
        <w:fldChar w:fldCharType="separate"/>
      </w:r>
      <w:r w:rsidR="003770C0">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where both repetition and puncturing (including shortening or typical puncturing) are supported. </w:t>
      </w:r>
      <w:r w:rsidR="005C4737" w:rsidRPr="00F355E0">
        <w:rPr>
          <w:rFonts w:ascii="Times New Roman" w:hAnsi="Times New Roman" w:cs="Times New Roman"/>
          <w:lang w:val="en-GB"/>
        </w:rPr>
        <w:t xml:space="preserve">In this contribution, we </w:t>
      </w:r>
      <w:r w:rsidR="00C114C4">
        <w:rPr>
          <w:rFonts w:ascii="Times New Roman" w:hAnsi="Times New Roman" w:cs="Times New Roman"/>
          <w:lang w:val="en-GB"/>
        </w:rPr>
        <w:t xml:space="preserve">investigate </w:t>
      </w:r>
      <w:r w:rsidR="003770C0">
        <w:rPr>
          <w:rFonts w:ascii="Times New Roman" w:hAnsi="Times New Roman" w:cs="Times New Roman"/>
          <w:lang w:val="en-GB"/>
        </w:rPr>
        <w:t>two</w:t>
      </w:r>
      <w:r>
        <w:rPr>
          <w:rFonts w:ascii="Times New Roman" w:hAnsi="Times New Roman" w:cs="Times New Roman"/>
          <w:lang w:val="en-GB"/>
        </w:rPr>
        <w:t xml:space="preserve"> shortening</w:t>
      </w:r>
      <w:r w:rsidR="00D7682B">
        <w:rPr>
          <w:rFonts w:ascii="Times New Roman" w:hAnsi="Times New Roman" w:cs="Times New Roman"/>
          <w:lang w:val="en-GB"/>
        </w:rPr>
        <w:t xml:space="preserve"> schemes of polar codes. </w:t>
      </w:r>
    </w:p>
    <w:p w14:paraId="7D7FD149" w14:textId="3223C113" w:rsidR="00643737" w:rsidRDefault="005362A0" w:rsidP="0067703D">
      <w:pPr>
        <w:pStyle w:val="Heading1"/>
        <w:jc w:val="both"/>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7DFF0B3C" w14:textId="22DBD8E6" w:rsidR="002F2992" w:rsidRDefault="00E76B03" w:rsidP="0067703D">
      <w:pPr>
        <w:pStyle w:val="Heading2"/>
        <w:ind w:left="0" w:firstLine="0"/>
        <w:jc w:val="both"/>
        <w:rPr>
          <w:rFonts w:ascii="Times New Roman" w:hAnsi="Times New Roman"/>
        </w:rPr>
      </w:pPr>
      <w:r>
        <w:rPr>
          <w:rFonts w:ascii="Times New Roman" w:hAnsi="Times New Roman"/>
        </w:rPr>
        <w:t>2.</w:t>
      </w:r>
      <w:r w:rsidR="002F2992">
        <w:rPr>
          <w:rFonts w:ascii="Times New Roman" w:hAnsi="Times New Roman"/>
        </w:rPr>
        <w:t>1</w:t>
      </w:r>
      <w:r w:rsidRPr="00F355E0">
        <w:rPr>
          <w:rFonts w:ascii="Times New Roman" w:hAnsi="Times New Roman"/>
        </w:rPr>
        <w:t xml:space="preserve"> </w:t>
      </w:r>
      <w:r w:rsidRPr="00F355E0">
        <w:rPr>
          <w:rFonts w:ascii="Times New Roman" w:hAnsi="Times New Roman"/>
        </w:rPr>
        <w:tab/>
      </w:r>
      <w:r w:rsidR="00265C32">
        <w:rPr>
          <w:rFonts w:ascii="Times New Roman" w:hAnsi="Times New Roman"/>
        </w:rPr>
        <w:t xml:space="preserve"> </w:t>
      </w:r>
      <w:r w:rsidR="009C1637">
        <w:rPr>
          <w:rFonts w:ascii="Times New Roman" w:hAnsi="Times New Roman"/>
        </w:rPr>
        <w:t>Polar</w:t>
      </w:r>
      <w:r w:rsidRPr="00F355E0">
        <w:rPr>
          <w:rFonts w:ascii="Times New Roman" w:hAnsi="Times New Roman"/>
        </w:rPr>
        <w:t xml:space="preserve"> Codes</w:t>
      </w:r>
    </w:p>
    <w:p w14:paraId="2ED1F9EC" w14:textId="3C70057F" w:rsidR="008E0963" w:rsidRPr="00A03737" w:rsidRDefault="005C4737" w:rsidP="0067703D">
      <w:pPr>
        <w:jc w:val="both"/>
        <w:rPr>
          <w:rFonts w:ascii="Times New Roman" w:hAnsi="Times New Roman" w:cs="Times New Roman"/>
          <w:lang w:eastAsia="x-none"/>
        </w:rPr>
      </w:pPr>
      <w:r w:rsidRPr="00F355E0">
        <w:rPr>
          <w:rFonts w:ascii="Times New Roman" w:hAnsi="Times New Roman" w:cs="Times New Roman"/>
          <w:lang w:eastAsia="x-none"/>
        </w:rPr>
        <w:t xml:space="preserve">We consider a </w:t>
      </w:r>
      <m:oMath>
        <m:d>
          <m:dPr>
            <m:ctrlPr>
              <w:rPr>
                <w:rFonts w:ascii="Cambria Math" w:hAnsi="Cambria Math" w:cs="Times New Roman"/>
                <w:i/>
                <w:lang w:eastAsia="x-none"/>
              </w:rPr>
            </m:ctrlPr>
          </m:dPr>
          <m:e>
            <m:r>
              <w:rPr>
                <w:rFonts w:ascii="Cambria Math" w:hAnsi="Cambria Math" w:cs="Times New Roman"/>
                <w:lang w:eastAsia="x-none"/>
              </w:rPr>
              <m:t>N,K</m:t>
            </m:r>
          </m:e>
        </m:d>
        <m:r>
          <w:rPr>
            <w:rFonts w:ascii="Cambria Math" w:hAnsi="Cambria Math" w:cs="Times New Roman"/>
            <w:lang w:eastAsia="x-none"/>
          </w:rPr>
          <m:t xml:space="preserve"> </m:t>
        </m:r>
      </m:oMath>
      <w:r w:rsidRPr="00F355E0">
        <w:rPr>
          <w:rFonts w:ascii="Times New Roman" w:hAnsi="Times New Roman" w:cs="Times New Roman"/>
          <w:lang w:eastAsia="x-none"/>
        </w:rPr>
        <w:t xml:space="preserve">polar code, where </w:t>
      </w:r>
      <m:oMath>
        <m:r>
          <w:rPr>
            <w:rFonts w:ascii="Cambria Math" w:hAnsi="Cambria Math" w:cs="Times New Roman"/>
            <w:lang w:eastAsia="x-none"/>
          </w:rPr>
          <m:t>K</m:t>
        </m:r>
      </m:oMath>
      <w:r w:rsidR="008649C1">
        <w:rPr>
          <w:rFonts w:ascii="Times New Roman" w:eastAsiaTheme="minorEastAsia" w:hAnsi="Times New Roman" w:cs="Times New Roman"/>
          <w:lang w:eastAsia="x-none"/>
        </w:rPr>
        <w:t xml:space="preserve"> </w:t>
      </w:r>
      <w:r w:rsidRPr="00F355E0">
        <w:rPr>
          <w:rFonts w:ascii="Times New Roman" w:hAnsi="Times New Roman" w:cs="Times New Roman"/>
          <w:lang w:eastAsia="x-none"/>
        </w:rPr>
        <w:t xml:space="preserve">is the information block length and </w:t>
      </w:r>
      <m:oMath>
        <m:r>
          <w:rPr>
            <w:rFonts w:ascii="Cambria Math" w:hAnsi="Cambria Math" w:cs="Times New Roman"/>
            <w:lang w:eastAsia="x-none"/>
          </w:rPr>
          <m:t>N</m:t>
        </m:r>
      </m:oMath>
      <w:r w:rsidRPr="00F355E0">
        <w:rPr>
          <w:rFonts w:ascii="Times New Roman" w:hAnsi="Times New Roman" w:cs="Times New Roman"/>
          <w:lang w:eastAsia="x-none"/>
        </w:rPr>
        <w:t xml:space="preserve"> is the coded block length. Here, the value</w:t>
      </w:r>
      <m:oMath>
        <m:r>
          <w:rPr>
            <w:rFonts w:ascii="Cambria Math" w:hAnsi="Cambria Math" w:cs="Times New Roman"/>
            <w:lang w:eastAsia="x-none"/>
          </w:rPr>
          <m:t xml:space="preserve"> N</m:t>
        </m:r>
      </m:oMath>
      <w:r w:rsidRPr="00F355E0">
        <w:rPr>
          <w:rFonts w:ascii="Times New Roman" w:hAnsi="Times New Roman" w:cs="Times New Roman"/>
          <w:lang w:eastAsia="x-none"/>
        </w:rPr>
        <w:t xml:space="preserve"> is a set as a power of 2, i.e., </w:t>
      </w:r>
      <m:oMath>
        <m:r>
          <w:rPr>
            <w:rFonts w:ascii="Cambria Math" w:hAnsi="Cambria Math" w:cs="Times New Roman"/>
            <w:lang w:eastAsia="x-none"/>
          </w:rPr>
          <m:t>N=</m:t>
        </m:r>
        <m:sSup>
          <m:sSupPr>
            <m:ctrlPr>
              <w:rPr>
                <w:rFonts w:ascii="Cambria Math" w:hAnsi="Cambria Math" w:cs="Times New Roman"/>
                <w:i/>
                <w:lang w:eastAsia="x-none"/>
              </w:rPr>
            </m:ctrlPr>
          </m:sSupPr>
          <m:e>
            <m:r>
              <w:rPr>
                <w:rFonts w:ascii="Cambria Math" w:hAnsi="Cambria Math" w:cs="Times New Roman"/>
                <w:lang w:eastAsia="x-none"/>
              </w:rPr>
              <m:t>2</m:t>
            </m:r>
          </m:e>
          <m:sup>
            <m:r>
              <w:rPr>
                <w:rFonts w:ascii="Cambria Math" w:hAnsi="Cambria Math" w:cs="Times New Roman"/>
                <w:lang w:eastAsia="x-none"/>
              </w:rPr>
              <m:t>n</m:t>
            </m:r>
          </m:sup>
        </m:sSup>
      </m:oMath>
      <w:r w:rsidRPr="00F355E0">
        <w:rPr>
          <w:rFonts w:ascii="Times New Roman" w:hAnsi="Times New Roman" w:cs="Times New Roman"/>
          <w:lang w:eastAsia="x-none"/>
        </w:rPr>
        <w:t xml:space="preserve"> for some integer</w:t>
      </w:r>
      <m:oMath>
        <m:r>
          <w:rPr>
            <w:rFonts w:ascii="Cambria Math" w:hAnsi="Cambria Math" w:cs="Times New Roman"/>
            <w:lang w:eastAsia="x-none"/>
          </w:rPr>
          <m:t xml:space="preserve"> n</m:t>
        </m:r>
      </m:oMath>
      <w:r w:rsidR="008E0963">
        <w:rPr>
          <w:rFonts w:ascii="Times New Roman" w:hAnsi="Times New Roman" w:cs="Times New Roman"/>
          <w:lang w:eastAsia="x-none"/>
        </w:rPr>
        <w:t>. The generator matrix of the polar code can be expressed by</w:t>
      </w:r>
      <m:oMath>
        <m:r>
          <w:rPr>
            <w:rFonts w:ascii="Cambria Math" w:hAnsi="Cambria Math" w:cs="Times New Roman"/>
            <w:lang w:eastAsia="x-none"/>
          </w:rPr>
          <m:t xml:space="preserve"> </m:t>
        </m:r>
        <m:sSub>
          <m:sSubPr>
            <m:ctrlPr>
              <w:rPr>
                <w:rFonts w:ascii="Cambria Math" w:hAnsi="Cambria Math" w:cs="Times New Roman"/>
                <w:i/>
                <w:lang w:eastAsia="x-none"/>
              </w:rPr>
            </m:ctrlPr>
          </m:sSubPr>
          <m:e>
            <m:r>
              <w:rPr>
                <w:rFonts w:ascii="Cambria Math" w:hAnsi="Cambria Math" w:cs="Times New Roman"/>
                <w:lang w:eastAsia="x-none"/>
              </w:rPr>
              <m:t>G</m:t>
            </m:r>
          </m:e>
          <m:sub>
            <m:r>
              <w:rPr>
                <w:rFonts w:ascii="Cambria Math" w:hAnsi="Cambria Math" w:cs="Times New Roman"/>
                <w:lang w:eastAsia="x-none"/>
              </w:rPr>
              <m:t>N</m:t>
            </m:r>
          </m:sub>
        </m:sSub>
        <m:r>
          <w:rPr>
            <w:rFonts w:ascii="Cambria Math" w:hAnsi="Cambria Math" w:cs="Times New Roman"/>
            <w:lang w:eastAsia="x-none"/>
          </w:rPr>
          <m:t>=</m:t>
        </m:r>
        <m:sSubSup>
          <m:sSubSupPr>
            <m:ctrlPr>
              <w:rPr>
                <w:rFonts w:ascii="Cambria Math" w:hAnsi="Cambria Math" w:cs="Times New Roman"/>
                <w:i/>
                <w:lang w:eastAsia="x-none"/>
              </w:rPr>
            </m:ctrlPr>
          </m:sSubSupPr>
          <m:e>
            <m:r>
              <w:rPr>
                <w:rFonts w:ascii="Cambria Math" w:hAnsi="Cambria Math" w:cs="Times New Roman"/>
                <w:lang w:eastAsia="x-none"/>
              </w:rPr>
              <m:t>F</m:t>
            </m:r>
          </m:e>
          <m:sub>
            <m:r>
              <w:rPr>
                <w:rFonts w:ascii="Cambria Math" w:hAnsi="Cambria Math" w:cs="Times New Roman"/>
                <w:lang w:eastAsia="x-none"/>
              </w:rPr>
              <m:t>2</m:t>
            </m:r>
          </m:sub>
          <m:sup>
            <m:r>
              <w:rPr>
                <w:rFonts w:ascii="Cambria Math" w:hAnsi="Cambria Math" w:cs="Times New Roman"/>
                <w:lang w:eastAsia="x-none"/>
              </w:rPr>
              <m:t>⨂n</m:t>
            </m:r>
          </m:sup>
        </m:sSubSup>
      </m:oMath>
      <w:r w:rsidRPr="00F355E0">
        <w:rPr>
          <w:rFonts w:ascii="Times New Roman" w:eastAsiaTheme="minorEastAsia" w:hAnsi="Times New Roman" w:cs="Times New Roman"/>
          <w:lang w:eastAsia="x-none"/>
        </w:rPr>
        <w:t>, where</w:t>
      </w:r>
      <w:r w:rsidR="008E0963">
        <w:rPr>
          <w:rFonts w:ascii="Times New Roman" w:eastAsiaTheme="minorEastAsia" w:hAnsi="Times New Roman" w:cs="Times New Roman"/>
          <w:lang w:eastAsia="x-none"/>
        </w:rPr>
        <w:t xml:space="preserve"> </w:t>
      </w:r>
      <m:oMath>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m:t>
            </m:r>
          </m:e>
          <m:sup>
            <m:r>
              <w:rPr>
                <w:rFonts w:ascii="Cambria Math" w:eastAsiaTheme="minorEastAsia" w:hAnsi="Cambria Math" w:cs="Times New Roman"/>
                <w:lang w:eastAsia="x-none"/>
              </w:rPr>
              <m:t>⨂n</m:t>
            </m:r>
          </m:sup>
        </m:sSup>
      </m:oMath>
      <w:r w:rsidRPr="00F355E0">
        <w:rPr>
          <w:rFonts w:ascii="Times New Roman" w:eastAsiaTheme="minorEastAsia" w:hAnsi="Times New Roman" w:cs="Times New Roman"/>
          <w:lang w:eastAsia="x-none"/>
        </w:rPr>
        <w:t xml:space="preserve"> denotes the </w:t>
      </w:r>
      <m:oMath>
        <m:r>
          <w:rPr>
            <w:rFonts w:ascii="Cambria Math" w:eastAsiaTheme="minorEastAsia" w:hAnsi="Cambria Math" w:cs="Times New Roman"/>
            <w:lang w:eastAsia="x-none"/>
          </w:rPr>
          <m:t>n</m:t>
        </m:r>
      </m:oMath>
      <w:r w:rsidRPr="00F355E0">
        <w:rPr>
          <w:rFonts w:ascii="Times New Roman" w:eastAsiaTheme="minorEastAsia" w:hAnsi="Times New Roman" w:cs="Times New Roman"/>
          <w:lang w:eastAsia="x-none"/>
        </w:rPr>
        <w:t xml:space="preserve">-th Kronecker power and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F</m:t>
            </m:r>
          </m:e>
          <m:sub>
            <m:r>
              <w:rPr>
                <w:rFonts w:ascii="Cambria Math" w:eastAsiaTheme="minorEastAsia" w:hAnsi="Cambria Math" w:cs="Times New Roman"/>
                <w:lang w:eastAsia="x-none"/>
              </w:rPr>
              <m:t>2</m:t>
            </m:r>
          </m:sub>
        </m:sSub>
        <m:r>
          <w:rPr>
            <w:rFonts w:ascii="Cambria Math" w:eastAsiaTheme="minorEastAsia" w:hAnsi="Cambria Math" w:cs="Times New Roman"/>
            <w:lang w:eastAsia="x-none"/>
          </w:rPr>
          <m:t>=</m:t>
        </m:r>
        <m:d>
          <m:dPr>
            <m:begChr m:val="["/>
            <m:endChr m:val="]"/>
            <m:ctrlPr>
              <w:rPr>
                <w:rFonts w:ascii="Cambria Math" w:eastAsiaTheme="minorEastAsia" w:hAnsi="Cambria Math" w:cs="Times New Roman"/>
                <w:i/>
                <w:lang w:eastAsia="x-none"/>
              </w:rPr>
            </m:ctrlPr>
          </m:dPr>
          <m:e>
            <m:m>
              <m:mPr>
                <m:mcs>
                  <m:mc>
                    <m:mcPr>
                      <m:count m:val="2"/>
                      <m:mcJc m:val="center"/>
                    </m:mcPr>
                  </m:mc>
                </m:mcs>
                <m:ctrlPr>
                  <w:rPr>
                    <w:rFonts w:ascii="Cambria Math" w:eastAsiaTheme="minorEastAsia" w:hAnsi="Cambria Math" w:cs="Times New Roman"/>
                    <w:i/>
                    <w:lang w:eastAsia="x-none"/>
                  </w:rPr>
                </m:ctrlPr>
              </m:mPr>
              <m:mr>
                <m:e>
                  <m:r>
                    <w:rPr>
                      <w:rFonts w:ascii="Cambria Math" w:eastAsiaTheme="minorEastAsia" w:hAnsi="Cambria Math" w:cs="Times New Roman"/>
                      <w:lang w:eastAsia="x-none"/>
                    </w:rPr>
                    <m:t>1</m:t>
                  </m:r>
                </m:e>
                <m:e>
                  <m:r>
                    <w:rPr>
                      <w:rFonts w:ascii="Cambria Math" w:eastAsiaTheme="minorEastAsia" w:hAnsi="Cambria Math" w:cs="Times New Roman"/>
                      <w:lang w:eastAsia="x-none"/>
                    </w:rPr>
                    <m:t>0</m:t>
                  </m:r>
                </m:e>
              </m:mr>
              <m:mr>
                <m:e>
                  <m:r>
                    <w:rPr>
                      <w:rFonts w:ascii="Cambria Math" w:eastAsiaTheme="minorEastAsia" w:hAnsi="Cambria Math" w:cs="Times New Roman"/>
                      <w:lang w:eastAsia="x-none"/>
                    </w:rPr>
                    <m:t>1</m:t>
                  </m:r>
                </m:e>
                <m:e>
                  <m:r>
                    <w:rPr>
                      <w:rFonts w:ascii="Cambria Math" w:eastAsiaTheme="minorEastAsia" w:hAnsi="Cambria Math" w:cs="Times New Roman"/>
                      <w:lang w:eastAsia="x-none"/>
                    </w:rPr>
                    <m:t>1</m:t>
                  </m:r>
                </m:e>
              </m:mr>
            </m:m>
          </m:e>
        </m:d>
      </m:oMath>
      <w:r w:rsidRPr="00F355E0">
        <w:rPr>
          <w:rFonts w:ascii="Times New Roman" w:eastAsiaTheme="minorEastAsia" w:hAnsi="Times New Roman" w:cs="Times New Roman"/>
          <w:lang w:eastAsia="x-none"/>
        </w:rPr>
        <w:t xml:space="preserve">. </w:t>
      </w:r>
    </w:p>
    <w:p w14:paraId="53A1105B" w14:textId="7B1F7FBF" w:rsidR="00981B55" w:rsidRDefault="008649C1" w:rsidP="0067703D">
      <w:pPr>
        <w:jc w:val="both"/>
        <w:rPr>
          <w:rFonts w:ascii="Times New Roman" w:hAnsi="Times New Roman" w:cs="Times New Roman"/>
          <w:lang w:eastAsia="x-none"/>
        </w:rPr>
      </w:pPr>
      <w:r>
        <w:rPr>
          <w:rFonts w:ascii="Times New Roman" w:eastAsiaTheme="minorEastAsia" w:hAnsi="Times New Roman" w:cs="Times New Roman"/>
          <w:lang w:eastAsia="x-none"/>
        </w:rPr>
        <w:t xml:space="preserve">With the </w:t>
      </w:r>
      <w:r w:rsidR="001D642A">
        <w:rPr>
          <w:rFonts w:ascii="Times New Roman" w:eastAsiaTheme="minorEastAsia" w:hAnsi="Times New Roman" w:cs="Times New Roman"/>
          <w:lang w:eastAsia="x-none"/>
        </w:rPr>
        <w:t>well-defined</w:t>
      </w:r>
      <w:r>
        <w:rPr>
          <w:rFonts w:ascii="Times New Roman" w:eastAsiaTheme="minorEastAsia" w:hAnsi="Times New Roman" w:cs="Times New Roman"/>
          <w:lang w:eastAsia="x-none"/>
        </w:rPr>
        <w:t xml:space="preserve"> polar encoder, the main</w:t>
      </w:r>
      <w:r w:rsidR="001D642A">
        <w:rPr>
          <w:rFonts w:ascii="Times New Roman" w:eastAsiaTheme="minorEastAsia" w:hAnsi="Times New Roman" w:cs="Times New Roman"/>
          <w:lang w:eastAsia="x-none"/>
        </w:rPr>
        <w:t xml:space="preserve"> design (or construction) of polar code is the mapping of </w:t>
      </w:r>
      <w:r w:rsidR="008E0963">
        <w:rPr>
          <w:rFonts w:ascii="Times New Roman" w:eastAsiaTheme="minorEastAsia" w:hAnsi="Times New Roman" w:cs="Times New Roman"/>
          <w:lang w:eastAsia="x-none"/>
        </w:rPr>
        <w:t xml:space="preserve">the </w:t>
      </w:r>
      <m:oMath>
        <m:r>
          <w:rPr>
            <w:rFonts w:ascii="Cambria Math" w:eastAsiaTheme="minorEastAsia" w:hAnsi="Cambria Math" w:cs="Times New Roman"/>
            <w:lang w:eastAsia="x-none"/>
          </w:rPr>
          <m:t>K</m:t>
        </m:r>
      </m:oMath>
      <w:r w:rsidR="008E0963">
        <w:rPr>
          <w:rFonts w:ascii="Times New Roman" w:eastAsiaTheme="minorEastAsia" w:hAnsi="Times New Roman" w:cs="Times New Roman"/>
          <w:lang w:eastAsia="x-none"/>
        </w:rPr>
        <w:t xml:space="preserve"> information bits to the </w:t>
      </w:r>
      <m:oMath>
        <m:r>
          <w:rPr>
            <w:rFonts w:ascii="Cambria Math" w:eastAsiaTheme="minorEastAsia" w:hAnsi="Cambria Math" w:cs="Times New Roman"/>
            <w:lang w:eastAsia="x-none"/>
          </w:rPr>
          <m:t>N</m:t>
        </m:r>
      </m:oMath>
      <w:r w:rsidR="006C1E2F">
        <w:rPr>
          <w:rFonts w:ascii="Times New Roman" w:eastAsiaTheme="minorEastAsia" w:hAnsi="Times New Roman" w:cs="Times New Roman"/>
          <w:lang w:eastAsia="x-none"/>
        </w:rPr>
        <w:t xml:space="preserve"> input bits of </w:t>
      </w:r>
      <w:r w:rsidR="00015D14">
        <w:rPr>
          <w:rFonts w:ascii="Times New Roman" w:eastAsiaTheme="minorEastAsia" w:hAnsi="Times New Roman" w:cs="Times New Roman"/>
          <w:lang w:eastAsia="x-none"/>
        </w:rPr>
        <w:t xml:space="preserve">the </w:t>
      </w:r>
      <w:r w:rsidR="008E0963">
        <w:rPr>
          <w:rFonts w:ascii="Times New Roman" w:eastAsiaTheme="minorEastAsia" w:hAnsi="Times New Roman" w:cs="Times New Roman"/>
          <w:lang w:eastAsia="x-none"/>
        </w:rPr>
        <w:t>polar encoder</w:t>
      </w:r>
      <w:r w:rsidR="001D642A">
        <w:rPr>
          <w:rFonts w:ascii="Times New Roman" w:eastAsiaTheme="minorEastAsia" w:hAnsi="Times New Roman" w:cs="Times New Roman"/>
          <w:lang w:eastAsia="x-none"/>
        </w:rPr>
        <w:t xml:space="preserve">. </w:t>
      </w:r>
      <w:r w:rsidR="004027D5">
        <w:rPr>
          <w:rFonts w:ascii="Times New Roman" w:eastAsiaTheme="minorEastAsia" w:hAnsi="Times New Roman" w:cs="Times New Roman"/>
          <w:lang w:eastAsia="x-none"/>
        </w:rPr>
        <w:t xml:space="preserve">In principle, the </w:t>
      </w:r>
      <m:oMath>
        <m:r>
          <w:rPr>
            <w:rFonts w:ascii="Cambria Math" w:eastAsiaTheme="minorEastAsia" w:hAnsi="Cambria Math" w:cs="Times New Roman"/>
            <w:lang w:eastAsia="x-none"/>
          </w:rPr>
          <m:t>K</m:t>
        </m:r>
      </m:oMath>
      <w:r w:rsidR="004027D5">
        <w:rPr>
          <w:rFonts w:ascii="Times New Roman" w:eastAsiaTheme="minorEastAsia" w:hAnsi="Times New Roman" w:cs="Times New Roman"/>
          <w:lang w:eastAsia="x-none"/>
        </w:rPr>
        <w:t xml:space="preserve"> information bits should be put on the </w:t>
      </w:r>
      <m:oMath>
        <m:r>
          <w:rPr>
            <w:rFonts w:ascii="Cambria Math" w:eastAsiaTheme="minorEastAsia" w:hAnsi="Cambria Math" w:cs="Times New Roman"/>
            <w:lang w:eastAsia="x-none"/>
          </w:rPr>
          <m:t>K</m:t>
        </m:r>
      </m:oMath>
      <w:r w:rsidR="004027D5">
        <w:rPr>
          <w:rFonts w:ascii="Times New Roman" w:eastAsiaTheme="minorEastAsia" w:hAnsi="Times New Roman" w:cs="Times New Roman"/>
          <w:lang w:eastAsia="x-none"/>
        </w:rPr>
        <w:t xml:space="preserve"> best</w:t>
      </w:r>
      <w:r w:rsidR="001D642A">
        <w:rPr>
          <w:rFonts w:ascii="Times New Roman" w:eastAsiaTheme="minorEastAsia" w:hAnsi="Times New Roman" w:cs="Times New Roman"/>
          <w:lang w:eastAsia="x-none"/>
        </w:rPr>
        <w:t xml:space="preserve"> (or most reliable)</w:t>
      </w:r>
      <w:r w:rsidR="004027D5">
        <w:rPr>
          <w:rFonts w:ascii="Times New Roman" w:eastAsiaTheme="minorEastAsia" w:hAnsi="Times New Roman" w:cs="Times New Roman"/>
          <w:lang w:eastAsia="x-none"/>
        </w:rPr>
        <w:t xml:space="preserve"> bit channels, and the remaining </w:t>
      </w:r>
      <m:oMath>
        <m:r>
          <w:rPr>
            <w:rFonts w:ascii="Cambria Math" w:eastAsiaTheme="minorEastAsia" w:hAnsi="Cambria Math" w:cs="Times New Roman"/>
            <w:lang w:eastAsia="x-none"/>
          </w:rPr>
          <m:t>N-K</m:t>
        </m:r>
      </m:oMath>
      <w:r w:rsidR="004027D5">
        <w:rPr>
          <w:rFonts w:ascii="Times New Roman" w:eastAsiaTheme="minorEastAsia" w:hAnsi="Times New Roman" w:cs="Times New Roman"/>
          <w:lang w:eastAsia="x-none"/>
        </w:rPr>
        <w:t xml:space="preserve"> input bits not mapped from the information bits are called frozen bits.</w:t>
      </w:r>
      <w:r>
        <w:rPr>
          <w:rFonts w:ascii="Times New Roman" w:eastAsiaTheme="minorEastAsia" w:hAnsi="Times New Roman" w:cs="Times New Roman"/>
          <w:lang w:eastAsia="x-none"/>
        </w:rPr>
        <w:t xml:space="preserve"> There are several</w:t>
      </w:r>
      <w:r w:rsidR="001D642A">
        <w:rPr>
          <w:rFonts w:ascii="Times New Roman" w:eastAsiaTheme="minorEastAsia" w:hAnsi="Times New Roman" w:cs="Times New Roman"/>
          <w:lang w:eastAsia="x-none"/>
        </w:rPr>
        <w:t xml:space="preserve"> ways to determine the reliability </w:t>
      </w:r>
      <w:r w:rsidR="00643E38">
        <w:rPr>
          <w:rFonts w:ascii="Times New Roman" w:eastAsiaTheme="minorEastAsia" w:hAnsi="Times New Roman" w:cs="Times New Roman"/>
          <w:lang w:eastAsia="x-none"/>
        </w:rPr>
        <w:t xml:space="preserve">of bit channels </w:t>
      </w:r>
      <w:r w:rsidR="00643E38">
        <w:rPr>
          <w:rFonts w:ascii="Times New Roman" w:eastAsiaTheme="minorEastAsia" w:hAnsi="Times New Roman" w:cs="Times New Roman"/>
          <w:lang w:eastAsia="x-none"/>
        </w:rPr>
        <w:fldChar w:fldCharType="begin"/>
      </w:r>
      <w:r w:rsidR="00643E38">
        <w:rPr>
          <w:rFonts w:ascii="Times New Roman" w:eastAsiaTheme="minorEastAsia" w:hAnsi="Times New Roman" w:cs="Times New Roman"/>
          <w:lang w:eastAsia="x-none"/>
        </w:rPr>
        <w:instrText xml:space="preserve"> REF _Ref456087836 \r \h </w:instrText>
      </w:r>
      <w:r w:rsidR="0067703D">
        <w:rPr>
          <w:rFonts w:ascii="Times New Roman" w:eastAsiaTheme="minorEastAsia" w:hAnsi="Times New Roman" w:cs="Times New Roman"/>
          <w:lang w:eastAsia="x-none"/>
        </w:rPr>
        <w:instrText xml:space="preserve"> \* MERGEFORMAT </w:instrText>
      </w:r>
      <w:r w:rsidR="00643E38">
        <w:rPr>
          <w:rFonts w:ascii="Times New Roman" w:eastAsiaTheme="minorEastAsia" w:hAnsi="Times New Roman" w:cs="Times New Roman"/>
          <w:lang w:eastAsia="x-none"/>
        </w:rPr>
      </w:r>
      <w:r w:rsidR="00643E38">
        <w:rPr>
          <w:rFonts w:ascii="Times New Roman" w:eastAsiaTheme="minorEastAsia" w:hAnsi="Times New Roman" w:cs="Times New Roman"/>
          <w:lang w:eastAsia="x-none"/>
        </w:rPr>
        <w:fldChar w:fldCharType="separate"/>
      </w:r>
      <w:r w:rsidR="003770C0">
        <w:rPr>
          <w:rFonts w:ascii="Times New Roman" w:eastAsiaTheme="minorEastAsia" w:hAnsi="Times New Roman" w:cs="Times New Roman"/>
          <w:lang w:eastAsia="x-none"/>
        </w:rPr>
        <w:t>[3]</w:t>
      </w:r>
      <w:r w:rsidR="00643E38">
        <w:rPr>
          <w:rFonts w:ascii="Times New Roman" w:eastAsiaTheme="minorEastAsia" w:hAnsi="Times New Roman" w:cs="Times New Roman"/>
          <w:lang w:eastAsia="x-none"/>
        </w:rPr>
        <w:fldChar w:fldCharType="end"/>
      </w:r>
      <w:r w:rsidR="0015209F">
        <w:rPr>
          <w:rFonts w:ascii="Times New Roman" w:hAnsi="Times New Roman" w:cs="Times New Roman"/>
          <w:lang w:eastAsia="x-none"/>
        </w:rPr>
        <w:t xml:space="preserve">. </w:t>
      </w:r>
    </w:p>
    <w:p w14:paraId="40D18787" w14:textId="54BE8826" w:rsidR="0015209F" w:rsidRDefault="0015209F" w:rsidP="0067703D">
      <w:pPr>
        <w:jc w:val="both"/>
        <w:rPr>
          <w:rFonts w:ascii="Times New Roman" w:hAnsi="Times New Roman" w:cs="Times New Roman"/>
          <w:lang w:eastAsia="x-none"/>
        </w:rPr>
      </w:pPr>
      <w:r>
        <w:rPr>
          <w:rFonts w:ascii="Times New Roman" w:hAnsi="Times New Roman" w:cs="Times New Roman"/>
          <w:lang w:eastAsia="x-none"/>
        </w:rPr>
        <w:t>The Parity Check (PC) polar code was introduced in</w:t>
      </w:r>
      <w:r w:rsidR="00A856C6">
        <w:rPr>
          <w:rFonts w:ascii="Times New Roman" w:hAnsi="Times New Roman" w:cs="Times New Roman"/>
          <w:lang w:eastAsia="x-none"/>
        </w:rPr>
        <w:t xml:space="preserve"> </w:t>
      </w:r>
      <w:r w:rsidR="00A856C6">
        <w:rPr>
          <w:rFonts w:ascii="Times New Roman" w:hAnsi="Times New Roman" w:cs="Times New Roman"/>
          <w:lang w:eastAsia="x-none"/>
        </w:rPr>
        <w:fldChar w:fldCharType="begin"/>
      </w:r>
      <w:r w:rsidR="00A856C6">
        <w:rPr>
          <w:rFonts w:ascii="Times New Roman" w:hAnsi="Times New Roman" w:cs="Times New Roman"/>
          <w:lang w:eastAsia="x-none"/>
        </w:rPr>
        <w:instrText xml:space="preserve"> REF _Ref468177420 \r \h </w:instrText>
      </w:r>
      <w:r w:rsidR="00A856C6">
        <w:rPr>
          <w:rFonts w:ascii="Times New Roman" w:hAnsi="Times New Roman" w:cs="Times New Roman"/>
          <w:lang w:eastAsia="x-none"/>
        </w:rPr>
      </w:r>
      <w:r w:rsidR="00A856C6">
        <w:rPr>
          <w:rFonts w:ascii="Times New Roman" w:hAnsi="Times New Roman" w:cs="Times New Roman"/>
          <w:lang w:eastAsia="x-none"/>
        </w:rPr>
        <w:fldChar w:fldCharType="separate"/>
      </w:r>
      <w:r w:rsidR="003770C0">
        <w:rPr>
          <w:rFonts w:ascii="Times New Roman" w:hAnsi="Times New Roman" w:cs="Times New Roman"/>
          <w:lang w:eastAsia="x-none"/>
        </w:rPr>
        <w:t>[4]</w:t>
      </w:r>
      <w:r w:rsidR="00A856C6">
        <w:rPr>
          <w:rFonts w:ascii="Times New Roman" w:hAnsi="Times New Roman" w:cs="Times New Roman"/>
          <w:lang w:eastAsia="x-none"/>
        </w:rPr>
        <w:fldChar w:fldCharType="end"/>
      </w:r>
      <w:r w:rsidR="00A856C6">
        <w:rPr>
          <w:rFonts w:ascii="Times New Roman" w:hAnsi="Times New Roman" w:cs="Times New Roman"/>
          <w:lang w:eastAsia="x-none"/>
        </w:rPr>
        <w:t>. In PC polar codes, some of the frozen bits ar</w:t>
      </w:r>
      <w:r w:rsidR="00981B55">
        <w:rPr>
          <w:rFonts w:ascii="Times New Roman" w:hAnsi="Times New Roman" w:cs="Times New Roman"/>
          <w:lang w:eastAsia="x-none"/>
        </w:rPr>
        <w:t xml:space="preserve">e used for parity check purpose. This </w:t>
      </w:r>
      <w:r w:rsidR="00A856C6">
        <w:rPr>
          <w:rFonts w:ascii="Times New Roman" w:hAnsi="Times New Roman" w:cs="Times New Roman"/>
          <w:lang w:eastAsia="x-none"/>
        </w:rPr>
        <w:t xml:space="preserve">could </w:t>
      </w:r>
      <w:r w:rsidR="00981B55">
        <w:rPr>
          <w:rFonts w:ascii="Times New Roman" w:hAnsi="Times New Roman" w:cs="Times New Roman"/>
          <w:lang w:eastAsia="x-none"/>
        </w:rPr>
        <w:t>assist</w:t>
      </w:r>
      <w:r w:rsidR="00A856C6">
        <w:rPr>
          <w:rFonts w:ascii="Times New Roman" w:hAnsi="Times New Roman" w:cs="Times New Roman"/>
          <w:lang w:eastAsia="x-none"/>
        </w:rPr>
        <w:t xml:space="preserve"> the decoder </w:t>
      </w:r>
      <w:r w:rsidR="00981B55">
        <w:rPr>
          <w:rFonts w:ascii="Times New Roman" w:hAnsi="Times New Roman" w:cs="Times New Roman"/>
          <w:lang w:eastAsia="x-none"/>
        </w:rPr>
        <w:t>in</w:t>
      </w:r>
      <w:r w:rsidR="00A856C6">
        <w:rPr>
          <w:rFonts w:ascii="Times New Roman" w:hAnsi="Times New Roman" w:cs="Times New Roman"/>
          <w:lang w:eastAsia="x-none"/>
        </w:rPr>
        <w:t xml:space="preserve"> select</w:t>
      </w:r>
      <w:r w:rsidR="00981B55">
        <w:rPr>
          <w:rFonts w:ascii="Times New Roman" w:hAnsi="Times New Roman" w:cs="Times New Roman"/>
          <w:lang w:eastAsia="x-none"/>
        </w:rPr>
        <w:t>ing the proper</w:t>
      </w:r>
      <w:r w:rsidR="00A856C6">
        <w:rPr>
          <w:rFonts w:ascii="Times New Roman" w:hAnsi="Times New Roman" w:cs="Times New Roman"/>
          <w:lang w:eastAsia="x-none"/>
        </w:rPr>
        <w:t xml:space="preserve"> code</w:t>
      </w:r>
      <w:r w:rsidR="00981B55">
        <w:rPr>
          <w:rFonts w:ascii="Times New Roman" w:hAnsi="Times New Roman" w:cs="Times New Roman"/>
          <w:lang w:eastAsia="x-none"/>
        </w:rPr>
        <w:t xml:space="preserve"> </w:t>
      </w:r>
      <w:r w:rsidR="00A856C6">
        <w:rPr>
          <w:rFonts w:ascii="Times New Roman" w:hAnsi="Times New Roman" w:cs="Times New Roman"/>
          <w:lang w:eastAsia="x-none"/>
        </w:rPr>
        <w:t>word</w:t>
      </w:r>
      <w:r w:rsidR="00981B55">
        <w:rPr>
          <w:rFonts w:ascii="Times New Roman" w:hAnsi="Times New Roman" w:cs="Times New Roman"/>
          <w:lang w:eastAsia="x-none"/>
        </w:rPr>
        <w:t xml:space="preserve"> from a list of candidates</w:t>
      </w:r>
      <w:r w:rsidR="00A856C6">
        <w:rPr>
          <w:rFonts w:ascii="Times New Roman" w:hAnsi="Times New Roman" w:cs="Times New Roman"/>
          <w:lang w:eastAsia="x-none"/>
        </w:rPr>
        <w:t xml:space="preserve">. </w:t>
      </w:r>
    </w:p>
    <w:p w14:paraId="131D7E8D" w14:textId="3C4127B1" w:rsidR="00A856C6" w:rsidRDefault="00643E38"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decoding algorithms of polar codes include </w:t>
      </w:r>
      <w:r w:rsidRPr="00643E38">
        <w:rPr>
          <w:rFonts w:ascii="Times New Roman" w:eastAsiaTheme="minorEastAsia" w:hAnsi="Times New Roman" w:cs="Times New Roman"/>
          <w:lang w:eastAsia="x-none"/>
        </w:rPr>
        <w:t>Successive Cancellation (SC) decoding</w:t>
      </w:r>
      <w:r w:rsidR="00A856C6">
        <w:rPr>
          <w:rFonts w:ascii="Times New Roman" w:eastAsiaTheme="minorEastAsia" w:hAnsi="Times New Roman" w:cs="Times New Roman"/>
          <w:lang w:eastAsia="x-none"/>
        </w:rPr>
        <w:t xml:space="preserve"> </w:t>
      </w:r>
      <w:r w:rsidR="00A856C6">
        <w:rPr>
          <w:rFonts w:ascii="Times New Roman" w:eastAsiaTheme="minorEastAsia" w:hAnsi="Times New Roman" w:cs="Times New Roman"/>
          <w:lang w:eastAsia="x-none"/>
        </w:rPr>
        <w:fldChar w:fldCharType="begin"/>
      </w:r>
      <w:r w:rsidR="00A856C6">
        <w:rPr>
          <w:rFonts w:ascii="Times New Roman" w:eastAsiaTheme="minorEastAsia" w:hAnsi="Times New Roman" w:cs="Times New Roman"/>
          <w:lang w:eastAsia="x-none"/>
        </w:rPr>
        <w:instrText xml:space="preserve"> REF _Ref470001885 \r \h </w:instrText>
      </w:r>
      <w:r w:rsidR="00A856C6">
        <w:rPr>
          <w:rFonts w:ascii="Times New Roman" w:eastAsiaTheme="minorEastAsia" w:hAnsi="Times New Roman" w:cs="Times New Roman"/>
          <w:lang w:eastAsia="x-none"/>
        </w:rPr>
      </w:r>
      <w:r w:rsidR="00A856C6">
        <w:rPr>
          <w:rFonts w:ascii="Times New Roman" w:eastAsiaTheme="minorEastAsia" w:hAnsi="Times New Roman" w:cs="Times New Roman"/>
          <w:lang w:eastAsia="x-none"/>
        </w:rPr>
        <w:fldChar w:fldCharType="separate"/>
      </w:r>
      <w:r w:rsidR="003770C0">
        <w:rPr>
          <w:rFonts w:ascii="Times New Roman" w:eastAsiaTheme="minorEastAsia" w:hAnsi="Times New Roman" w:cs="Times New Roman"/>
          <w:lang w:eastAsia="x-none"/>
        </w:rPr>
        <w:t>[5]</w:t>
      </w:r>
      <w:r w:rsidR="00A856C6">
        <w:rPr>
          <w:rFonts w:ascii="Times New Roman" w:eastAsiaTheme="minorEastAsia" w:hAnsi="Times New Roman" w:cs="Times New Roman"/>
          <w:lang w:eastAsia="x-none"/>
        </w:rPr>
        <w:fldChar w:fldCharType="end"/>
      </w:r>
      <w:r w:rsidR="00B627CA">
        <w:rPr>
          <w:rFonts w:ascii="Times New Roman" w:eastAsiaTheme="minorEastAsia" w:hAnsi="Times New Roman" w:cs="Times New Roman"/>
          <w:lang w:eastAsia="x-none"/>
        </w:rPr>
        <w:t>,</w:t>
      </w:r>
      <w:r w:rsidRPr="00643E38">
        <w:rPr>
          <w:rFonts w:ascii="Times New Roman" w:eastAsiaTheme="minorEastAsia" w:hAnsi="Times New Roman" w:cs="Times New Roman"/>
          <w:lang w:eastAsia="x-none"/>
        </w:rPr>
        <w:t xml:space="preserve"> Successive Cancellation List (SCL) decoding</w:t>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_Ref456087780 \r \h </w:instrText>
      </w:r>
      <w:r w:rsidR="00B627CA">
        <w:rPr>
          <w:rFonts w:ascii="Times New Roman" w:eastAsiaTheme="minorEastAsia" w:hAnsi="Times New Roman" w:cs="Times New Roman"/>
          <w:lang w:eastAsia="x-none"/>
        </w:rPr>
        <w:instrText xml:space="preserve">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3770C0">
        <w:rPr>
          <w:rFonts w:ascii="Times New Roman" w:eastAsiaTheme="minorEastAsia" w:hAnsi="Times New Roman" w:cs="Times New Roman"/>
          <w:lang w:eastAsia="x-none"/>
        </w:rPr>
        <w:t>[6]</w:t>
      </w:r>
      <w:r>
        <w:rPr>
          <w:rFonts w:ascii="Times New Roman" w:eastAsiaTheme="minorEastAsia" w:hAnsi="Times New Roman" w:cs="Times New Roman"/>
          <w:lang w:eastAsia="x-none"/>
        </w:rPr>
        <w:fldChar w:fldCharType="end"/>
      </w:r>
      <w:r w:rsidRPr="00643E38">
        <w:rPr>
          <w:rFonts w:ascii="Times New Roman" w:eastAsiaTheme="minorEastAsia" w:hAnsi="Times New Roman" w:cs="Times New Roman"/>
          <w:lang w:eastAsia="x-none"/>
        </w:rPr>
        <w:t xml:space="preserve"> and CRC-Aided SCL decoding</w:t>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_Ref456087798 \r \h </w:instrText>
      </w:r>
      <w:r w:rsidR="00B627CA">
        <w:rPr>
          <w:rFonts w:ascii="Times New Roman" w:eastAsiaTheme="minorEastAsia" w:hAnsi="Times New Roman" w:cs="Times New Roman"/>
          <w:lang w:eastAsia="x-none"/>
        </w:rPr>
        <w:instrText xml:space="preserve">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3770C0">
        <w:rPr>
          <w:rFonts w:ascii="Times New Roman" w:eastAsiaTheme="minorEastAsia" w:hAnsi="Times New Roman" w:cs="Times New Roman"/>
          <w:lang w:eastAsia="x-none"/>
        </w:rPr>
        <w:t>[7]</w:t>
      </w:r>
      <w:r>
        <w:rPr>
          <w:rFonts w:ascii="Times New Roman" w:eastAsiaTheme="minorEastAsia" w:hAnsi="Times New Roman" w:cs="Times New Roman"/>
          <w:lang w:eastAsia="x-none"/>
        </w:rPr>
        <w:fldChar w:fldCharType="end"/>
      </w:r>
      <w:r w:rsidRPr="00643E38">
        <w:rPr>
          <w:rFonts w:ascii="Times New Roman" w:eastAsiaTheme="minorEastAsia" w:hAnsi="Times New Roman" w:cs="Times New Roman"/>
          <w:lang w:eastAsia="x-none"/>
        </w:rPr>
        <w:t>.</w:t>
      </w:r>
      <w:r w:rsidRPr="00B627CA">
        <w:rPr>
          <w:rFonts w:ascii="Times New Roman" w:eastAsiaTheme="minorEastAsia" w:hAnsi="Times New Roman" w:cs="Times New Roman"/>
          <w:lang w:eastAsia="x-none"/>
        </w:rPr>
        <w:t xml:space="preserve"> </w:t>
      </w:r>
    </w:p>
    <w:p w14:paraId="73D15B69" w14:textId="77777777" w:rsidR="00A856C6" w:rsidRDefault="00A856C6" w:rsidP="0067703D">
      <w:pPr>
        <w:jc w:val="both"/>
        <w:rPr>
          <w:rFonts w:ascii="Times New Roman" w:eastAsiaTheme="minorEastAsia" w:hAnsi="Times New Roman" w:cs="Times New Roman"/>
          <w:lang w:eastAsia="x-none"/>
        </w:rPr>
      </w:pPr>
    </w:p>
    <w:p w14:paraId="037815FC" w14:textId="065FC381" w:rsidR="00B627CA" w:rsidRPr="00A03737" w:rsidRDefault="00B627CA" w:rsidP="00A03737">
      <w:pPr>
        <w:pStyle w:val="Heading2"/>
        <w:ind w:left="0" w:firstLine="0"/>
        <w:jc w:val="both"/>
        <w:rPr>
          <w:rFonts w:ascii="Times New Roman" w:hAnsi="Times New Roman"/>
        </w:rPr>
      </w:pPr>
      <w:r>
        <w:rPr>
          <w:rFonts w:ascii="Times New Roman" w:hAnsi="Times New Roman"/>
        </w:rPr>
        <w:t xml:space="preserve">2.2 </w:t>
      </w:r>
      <w:r w:rsidR="00265C32">
        <w:rPr>
          <w:rFonts w:ascii="Times New Roman" w:hAnsi="Times New Roman"/>
        </w:rPr>
        <w:t xml:space="preserve"> </w:t>
      </w:r>
      <w:r w:rsidR="00714D04">
        <w:rPr>
          <w:rFonts w:ascii="Times New Roman" w:hAnsi="Times New Roman"/>
        </w:rPr>
        <w:t>Shortening</w:t>
      </w:r>
      <w:r>
        <w:rPr>
          <w:rFonts w:ascii="Times New Roman" w:hAnsi="Times New Roman"/>
        </w:rPr>
        <w:t xml:space="preserve"> </w:t>
      </w:r>
      <w:r w:rsidR="007E486D">
        <w:rPr>
          <w:rFonts w:ascii="Times New Roman" w:hAnsi="Times New Roman"/>
        </w:rPr>
        <w:t xml:space="preserve">Schemes </w:t>
      </w:r>
      <w:r>
        <w:rPr>
          <w:rFonts w:ascii="Times New Roman" w:hAnsi="Times New Roman"/>
        </w:rPr>
        <w:t>of Polar</w:t>
      </w:r>
      <w:r w:rsidRPr="00F355E0">
        <w:rPr>
          <w:rFonts w:ascii="Times New Roman" w:hAnsi="Times New Roman"/>
        </w:rPr>
        <w:t xml:space="preserve"> Codes</w:t>
      </w:r>
    </w:p>
    <w:p w14:paraId="75795356" w14:textId="08DD67E8" w:rsidR="0045563B" w:rsidRDefault="00A03737"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length </w:t>
      </w:r>
      <m:oMath>
        <m:r>
          <w:rPr>
            <w:rFonts w:ascii="Cambria Math" w:eastAsiaTheme="minorEastAsia" w:hAnsi="Cambria Math" w:cs="Times New Roman"/>
            <w:lang w:eastAsia="x-none"/>
          </w:rPr>
          <m:t>N</m:t>
        </m:r>
      </m:oMath>
      <w:r w:rsidR="005F5CEB">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of polar encoded block</w:t>
      </w:r>
      <w:r w:rsidR="005F5CEB">
        <w:rPr>
          <w:rFonts w:ascii="Times New Roman" w:eastAsiaTheme="minorEastAsia" w:hAnsi="Times New Roman" w:cs="Times New Roman"/>
          <w:lang w:eastAsia="x-none"/>
        </w:rPr>
        <w:t xml:space="preserve"> </w:t>
      </w:r>
      <w:r w:rsidR="00B627CA">
        <w:rPr>
          <w:rFonts w:ascii="Times New Roman" w:eastAsiaTheme="minorEastAsia" w:hAnsi="Times New Roman" w:cs="Times New Roman"/>
          <w:lang w:eastAsia="x-none"/>
        </w:rPr>
        <w:t>is a power of 2</w:t>
      </w:r>
      <w:r>
        <w:rPr>
          <w:rFonts w:ascii="Times New Roman" w:eastAsiaTheme="minorEastAsia" w:hAnsi="Times New Roman" w:cs="Times New Roman"/>
          <w:lang w:eastAsia="x-none"/>
        </w:rPr>
        <w:t xml:space="preserve"> due to the nature of polar encoding structure. On the other hand, f</w:t>
      </w:r>
      <w:r w:rsidR="00B627CA">
        <w:rPr>
          <w:rFonts w:ascii="Times New Roman" w:eastAsiaTheme="minorEastAsia" w:hAnsi="Times New Roman" w:cs="Times New Roman"/>
          <w:lang w:eastAsia="x-none"/>
        </w:rPr>
        <w:t xml:space="preserve">or a given information block length </w:t>
      </w:r>
      <m:oMath>
        <m:r>
          <w:rPr>
            <w:rFonts w:ascii="Cambria Math" w:eastAsiaTheme="minorEastAsia" w:hAnsi="Cambria Math" w:cs="Times New Roman"/>
            <w:lang w:eastAsia="x-none"/>
          </w:rPr>
          <m:t>K</m:t>
        </m:r>
      </m:oMath>
      <w:r w:rsidR="00B627CA">
        <w:rPr>
          <w:rFonts w:ascii="Times New Roman" w:eastAsiaTheme="minorEastAsia" w:hAnsi="Times New Roman" w:cs="Times New Roman"/>
          <w:lang w:eastAsia="x-none"/>
        </w:rPr>
        <w:t xml:space="preserve"> and coding rate </w:t>
      </w:r>
      <m:oMath>
        <m:r>
          <w:rPr>
            <w:rFonts w:ascii="Cambria Math" w:eastAsiaTheme="minorEastAsia" w:hAnsi="Cambria Math" w:cs="Times New Roman"/>
            <w:lang w:eastAsia="x-none"/>
          </w:rPr>
          <m:t>R</m:t>
        </m:r>
      </m:oMath>
      <w:r w:rsidR="00B627CA">
        <w:rPr>
          <w:rFonts w:ascii="Times New Roman" w:eastAsiaTheme="minorEastAsia" w:hAnsi="Times New Roman" w:cs="Times New Roman"/>
          <w:lang w:eastAsia="x-none"/>
        </w:rPr>
        <w:t xml:space="preserve">, the resulting code word length is determined as </w:t>
      </w:r>
      <m:oMath>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K</m:t>
            </m:r>
          </m:num>
          <m:den>
            <m:r>
              <w:rPr>
                <w:rFonts w:ascii="Cambria Math" w:eastAsiaTheme="minorEastAsia" w:hAnsi="Cambria Math" w:cs="Times New Roman"/>
                <w:lang w:eastAsia="x-none"/>
              </w:rPr>
              <m:t>R</m:t>
            </m:r>
          </m:den>
        </m:f>
      </m:oMath>
      <w:r w:rsidR="00B627CA">
        <w:rPr>
          <w:rFonts w:ascii="Times New Roman" w:eastAsiaTheme="minorEastAsia" w:hAnsi="Times New Roman" w:cs="Times New Roman"/>
          <w:lang w:eastAsia="x-none"/>
        </w:rPr>
        <w:t xml:space="preserve">, which is not always a power of 2. </w:t>
      </w:r>
      <w:r>
        <w:rPr>
          <w:rFonts w:ascii="Times New Roman" w:eastAsiaTheme="minorEastAsia" w:hAnsi="Times New Roman" w:cs="Times New Roman"/>
          <w:lang w:eastAsia="x-none"/>
        </w:rPr>
        <w:t>Hence</w:t>
      </w:r>
      <w:r w:rsidR="00B627CA">
        <w:rPr>
          <w:rFonts w:ascii="Times New Roman" w:eastAsiaTheme="minorEastAsia" w:hAnsi="Times New Roman" w:cs="Times New Roman"/>
          <w:lang w:eastAsia="x-none"/>
        </w:rPr>
        <w:t>, the p</w:t>
      </w:r>
      <w:r>
        <w:rPr>
          <w:rFonts w:ascii="Times New Roman" w:eastAsiaTheme="minorEastAsia" w:hAnsi="Times New Roman" w:cs="Times New Roman"/>
          <w:lang w:eastAsia="x-none"/>
        </w:rPr>
        <w:t>uncturing of the polar encoded block</w:t>
      </w:r>
      <w:r w:rsidR="00B627CA">
        <w:rPr>
          <w:rFonts w:ascii="Times New Roman" w:eastAsiaTheme="minorEastAsia" w:hAnsi="Times New Roman" w:cs="Times New Roman"/>
          <w:lang w:eastAsia="x-none"/>
        </w:rPr>
        <w:t xml:space="preserve"> is needed to achieve the required coding rate. </w:t>
      </w:r>
      <w:r w:rsidR="000142E3">
        <w:rPr>
          <w:rFonts w:ascii="Times New Roman" w:eastAsiaTheme="minorEastAsia" w:hAnsi="Times New Roman" w:cs="Times New Roman"/>
          <w:lang w:eastAsia="x-none"/>
        </w:rPr>
        <w:t xml:space="preserve">Suppose </w:t>
      </w:r>
      <m:oMath>
        <m:r>
          <w:rPr>
            <w:rFonts w:ascii="Cambria Math" w:eastAsiaTheme="minorEastAsia" w:hAnsi="Cambria Math" w:cs="Times New Roman"/>
            <w:lang w:eastAsia="x-none"/>
          </w:rPr>
          <m:t>M</m:t>
        </m:r>
      </m:oMath>
      <w:r w:rsidR="000142E3">
        <w:rPr>
          <w:rFonts w:ascii="Times New Roman" w:eastAsiaTheme="minorEastAsia" w:hAnsi="Times New Roman" w:cs="Times New Roman"/>
          <w:lang w:eastAsia="x-none"/>
        </w:rPr>
        <w:t xml:space="preserve"> bits are punctured from the </w:t>
      </w:r>
      <m:oMath>
        <m:r>
          <w:rPr>
            <w:rFonts w:ascii="Cambria Math" w:eastAsiaTheme="minorEastAsia" w:hAnsi="Cambria Math" w:cs="Times New Roman"/>
            <w:lang w:eastAsia="x-none"/>
          </w:rPr>
          <m:t>N</m:t>
        </m:r>
      </m:oMath>
      <w:r>
        <w:rPr>
          <w:rFonts w:ascii="Times New Roman" w:eastAsiaTheme="minorEastAsia" w:hAnsi="Times New Roman" w:cs="Times New Roman"/>
          <w:lang w:eastAsia="x-none"/>
        </w:rPr>
        <w:t xml:space="preserve"> polar encoded bits</w:t>
      </w:r>
      <w:r w:rsidR="005F5CEB">
        <w:rPr>
          <w:rFonts w:ascii="Times New Roman" w:eastAsiaTheme="minorEastAsia" w:hAnsi="Times New Roman" w:cs="Times New Roman"/>
          <w:lang w:eastAsia="x-none"/>
        </w:rPr>
        <w:t xml:space="preserve">. The resulting coding rate is </w:t>
      </w:r>
      <m:oMath>
        <m:f>
          <m:fPr>
            <m:ctrlPr>
              <w:rPr>
                <w:rFonts w:ascii="Cambria Math" w:eastAsiaTheme="minorEastAsia" w:hAnsi="Cambria Math" w:cs="Times New Roman"/>
                <w:lang w:eastAsia="x-none"/>
              </w:rPr>
            </m:ctrlPr>
          </m:fPr>
          <m:num>
            <m:r>
              <w:rPr>
                <w:rFonts w:ascii="Cambria Math" w:eastAsiaTheme="minorEastAsia" w:hAnsi="Cambria Math" w:cs="Times New Roman"/>
                <w:lang w:eastAsia="x-none"/>
              </w:rPr>
              <m:t>K</m:t>
            </m:r>
          </m:num>
          <m:den>
            <m:r>
              <w:rPr>
                <w:rFonts w:ascii="Cambria Math" w:eastAsiaTheme="minorEastAsia" w:hAnsi="Cambria Math" w:cs="Times New Roman"/>
                <w:lang w:eastAsia="x-none"/>
              </w:rPr>
              <m:t>N</m:t>
            </m:r>
            <m:r>
              <m:rPr>
                <m:sty m:val="p"/>
              </m:rPr>
              <w:rPr>
                <w:rFonts w:ascii="Cambria Math" w:eastAsiaTheme="minorEastAsia" w:hAnsi="Cambria Math" w:cs="Times New Roman"/>
                <w:lang w:eastAsia="x-none"/>
              </w:rPr>
              <m:t>-</m:t>
            </m:r>
            <m:r>
              <w:rPr>
                <w:rFonts w:ascii="Cambria Math" w:eastAsiaTheme="minorEastAsia" w:hAnsi="Cambria Math" w:cs="Times New Roman"/>
                <w:lang w:eastAsia="x-none"/>
              </w:rPr>
              <m:t>M</m:t>
            </m:r>
          </m:den>
        </m:f>
      </m:oMath>
      <w:r w:rsidR="000142E3">
        <w:rPr>
          <w:rFonts w:ascii="Times New Roman" w:eastAsiaTheme="minorEastAsia" w:hAnsi="Times New Roman" w:cs="Times New Roman"/>
          <w:lang w:eastAsia="x-none"/>
        </w:rPr>
        <w:t xml:space="preserve">. </w:t>
      </w:r>
      <w:r w:rsidR="005F5CEB">
        <w:rPr>
          <w:rFonts w:ascii="Times New Roman" w:eastAsiaTheme="minorEastAsia" w:hAnsi="Times New Roman" w:cs="Times New Roman"/>
          <w:lang w:eastAsia="x-none"/>
        </w:rPr>
        <w:t>Hence, t</w:t>
      </w:r>
      <w:r w:rsidR="000142E3">
        <w:rPr>
          <w:rFonts w:ascii="Times New Roman" w:eastAsiaTheme="minorEastAsia" w:hAnsi="Times New Roman" w:cs="Times New Roman"/>
          <w:lang w:eastAsia="x-none"/>
        </w:rPr>
        <w:t xml:space="preserve">he number </w:t>
      </w:r>
      <m:oMath>
        <m:r>
          <w:rPr>
            <w:rFonts w:ascii="Cambria Math" w:eastAsiaTheme="minorEastAsia" w:hAnsi="Cambria Math" w:cs="Times New Roman"/>
            <w:lang w:eastAsia="x-none"/>
          </w:rPr>
          <m:t>M</m:t>
        </m:r>
      </m:oMath>
      <w:r w:rsidR="000142E3">
        <w:rPr>
          <w:rFonts w:ascii="Times New Roman" w:eastAsiaTheme="minorEastAsia" w:hAnsi="Times New Roman" w:cs="Times New Roman"/>
          <w:lang w:eastAsia="x-none"/>
        </w:rPr>
        <w:t xml:space="preserve"> is </w:t>
      </w:r>
      <w:r w:rsidR="005F5CEB">
        <w:rPr>
          <w:rFonts w:ascii="Times New Roman" w:eastAsiaTheme="minorEastAsia" w:hAnsi="Times New Roman" w:cs="Times New Roman"/>
          <w:lang w:eastAsia="x-none"/>
        </w:rPr>
        <w:t>set</w:t>
      </w:r>
      <w:r w:rsidR="000142E3">
        <w:rPr>
          <w:rFonts w:ascii="Times New Roman" w:eastAsiaTheme="minorEastAsia" w:hAnsi="Times New Roman" w:cs="Times New Roman"/>
          <w:lang w:eastAsia="x-none"/>
        </w:rPr>
        <w:t xml:space="preserve"> as</w:t>
      </w:r>
      <m:oMath>
        <m:r>
          <m:rPr>
            <m:sty m:val="p"/>
          </m:rPr>
          <w:rPr>
            <w:rFonts w:ascii="Cambria Math" w:eastAsiaTheme="minorEastAsia" w:hAnsi="Cambria Math" w:cs="Times New Roman"/>
            <w:lang w:eastAsia="x-none"/>
          </w:rPr>
          <m:t xml:space="preserve"> </m:t>
        </m:r>
        <m:r>
          <w:rPr>
            <w:rFonts w:ascii="Cambria Math" w:eastAsiaTheme="minorEastAsia" w:hAnsi="Cambria Math" w:cs="Times New Roman"/>
            <w:lang w:eastAsia="x-none"/>
          </w:rPr>
          <m:t>N</m:t>
        </m:r>
        <m:r>
          <m:rPr>
            <m:sty m:val="p"/>
          </m:rPr>
          <w:rPr>
            <w:rFonts w:ascii="Cambria Math" w:eastAsiaTheme="minorEastAsia" w:hAnsi="Cambria Math" w:cs="Times New Roman"/>
            <w:lang w:eastAsia="x-none"/>
          </w:rPr>
          <m:t>-</m:t>
        </m:r>
        <m:f>
          <m:fPr>
            <m:ctrlPr>
              <w:rPr>
                <w:rFonts w:ascii="Cambria Math" w:eastAsiaTheme="minorEastAsia" w:hAnsi="Cambria Math" w:cs="Times New Roman"/>
                <w:lang w:eastAsia="x-none"/>
              </w:rPr>
            </m:ctrlPr>
          </m:fPr>
          <m:num>
            <m:r>
              <w:rPr>
                <w:rFonts w:ascii="Cambria Math" w:eastAsiaTheme="minorEastAsia" w:hAnsi="Cambria Math" w:cs="Times New Roman"/>
                <w:lang w:eastAsia="x-none"/>
              </w:rPr>
              <m:t>K</m:t>
            </m:r>
          </m:num>
          <m:den>
            <m:r>
              <w:rPr>
                <w:rFonts w:ascii="Cambria Math" w:eastAsiaTheme="minorEastAsia" w:hAnsi="Cambria Math" w:cs="Times New Roman"/>
                <w:lang w:eastAsia="x-none"/>
              </w:rPr>
              <m:t>R</m:t>
            </m:r>
          </m:den>
        </m:f>
      </m:oMath>
      <w:r w:rsidR="005F5CEB">
        <w:rPr>
          <w:rFonts w:ascii="Times New Roman" w:eastAsiaTheme="minorEastAsia" w:hAnsi="Times New Roman" w:cs="Times New Roman"/>
          <w:lang w:eastAsia="x-none"/>
        </w:rPr>
        <w:t xml:space="preserve"> to</w:t>
      </w:r>
      <w:r w:rsidR="0045563B">
        <w:rPr>
          <w:rFonts w:ascii="Times New Roman" w:eastAsiaTheme="minorEastAsia" w:hAnsi="Times New Roman" w:cs="Times New Roman"/>
          <w:lang w:eastAsia="x-none"/>
        </w:rPr>
        <w:t xml:space="preserve"> match the desired coding rate. In the </w:t>
      </w:r>
      <w:r w:rsidR="008C1298">
        <w:rPr>
          <w:rFonts w:ascii="Times New Roman" w:eastAsiaTheme="minorEastAsia" w:hAnsi="Times New Roman" w:cs="Times New Roman"/>
          <w:lang w:eastAsia="x-none"/>
        </w:rPr>
        <w:t xml:space="preserve">remainder </w:t>
      </w:r>
      <w:r w:rsidR="0045563B">
        <w:rPr>
          <w:rFonts w:ascii="Times New Roman" w:eastAsiaTheme="minorEastAsia" w:hAnsi="Times New Roman" w:cs="Times New Roman"/>
          <w:lang w:eastAsia="x-none"/>
        </w:rPr>
        <w:t xml:space="preserve">of this contribution, we use </w:t>
      </w:r>
      <m:oMath>
        <m:r>
          <w:rPr>
            <w:rFonts w:ascii="Cambria Math" w:eastAsiaTheme="minorEastAsia" w:hAnsi="Cambria Math" w:cs="Times New Roman"/>
            <w:lang w:eastAsia="x-none"/>
          </w:rPr>
          <m:t>(N,K,M)</m:t>
        </m:r>
      </m:oMath>
      <w:r w:rsidR="0045563B">
        <w:rPr>
          <w:rFonts w:ascii="Times New Roman" w:eastAsiaTheme="minorEastAsia" w:hAnsi="Times New Roman" w:cs="Times New Roman"/>
          <w:lang w:eastAsia="x-none"/>
        </w:rPr>
        <w:t xml:space="preserve"> to denote a </w:t>
      </w:r>
      <m:oMath>
        <m:r>
          <w:rPr>
            <w:rFonts w:ascii="Cambria Math" w:eastAsiaTheme="minorEastAsia" w:hAnsi="Cambria Math" w:cs="Times New Roman"/>
            <w:lang w:eastAsia="x-none"/>
          </w:rPr>
          <m:t>(N,K)</m:t>
        </m:r>
      </m:oMath>
      <w:r w:rsidR="0045563B">
        <w:rPr>
          <w:rFonts w:ascii="Times New Roman" w:eastAsiaTheme="minorEastAsia" w:hAnsi="Times New Roman" w:cs="Times New Roman"/>
          <w:lang w:eastAsia="x-none"/>
        </w:rPr>
        <w:t xml:space="preserve"> polar code with </w:t>
      </w:r>
      <m:oMath>
        <m:r>
          <w:rPr>
            <w:rFonts w:ascii="Cambria Math" w:eastAsiaTheme="minorEastAsia" w:hAnsi="Cambria Math" w:cs="Times New Roman"/>
            <w:lang w:eastAsia="x-none"/>
          </w:rPr>
          <m:t>M</m:t>
        </m:r>
      </m:oMath>
      <w:r w:rsidR="0045563B">
        <w:rPr>
          <w:rFonts w:ascii="Times New Roman" w:eastAsiaTheme="minorEastAsia" w:hAnsi="Times New Roman" w:cs="Times New Roman"/>
          <w:lang w:eastAsia="x-none"/>
        </w:rPr>
        <w:t xml:space="preserve"> bits punctured. </w:t>
      </w:r>
    </w:p>
    <w:p w14:paraId="4E99A8E9" w14:textId="1D47C2EB" w:rsidR="008A6960" w:rsidRDefault="000142E3"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lastRenderedPageBreak/>
        <w:t>T</w:t>
      </w:r>
      <w:r w:rsidR="005F5CEB">
        <w:rPr>
          <w:rFonts w:ascii="Times New Roman" w:eastAsiaTheme="minorEastAsia" w:hAnsi="Times New Roman" w:cs="Times New Roman"/>
          <w:lang w:eastAsia="x-none"/>
        </w:rPr>
        <w:t>he</w:t>
      </w:r>
      <w:r>
        <w:rPr>
          <w:rFonts w:ascii="Times New Roman" w:eastAsiaTheme="minorEastAsia" w:hAnsi="Times New Roman" w:cs="Times New Roman"/>
          <w:lang w:eastAsia="x-none"/>
        </w:rPr>
        <w:t xml:space="preserve"> puncturing </w:t>
      </w:r>
      <w:r w:rsidR="005F5CEB">
        <w:rPr>
          <w:rFonts w:ascii="Times New Roman" w:eastAsiaTheme="minorEastAsia" w:hAnsi="Times New Roman" w:cs="Times New Roman"/>
          <w:lang w:eastAsia="x-none"/>
        </w:rPr>
        <w:t xml:space="preserve">of polar codes </w:t>
      </w:r>
      <w:r>
        <w:rPr>
          <w:rFonts w:ascii="Times New Roman" w:eastAsiaTheme="minorEastAsia" w:hAnsi="Times New Roman" w:cs="Times New Roman"/>
          <w:lang w:eastAsia="x-none"/>
        </w:rPr>
        <w:t>can be</w:t>
      </w:r>
      <w:r w:rsidR="005F5CEB">
        <w:rPr>
          <w:rFonts w:ascii="Times New Roman" w:eastAsiaTheme="minorEastAsia" w:hAnsi="Times New Roman" w:cs="Times New Roman"/>
          <w:lang w:eastAsia="x-none"/>
        </w:rPr>
        <w:t xml:space="preserve"> represented by a</w:t>
      </w:r>
      <w:r w:rsidRPr="000142E3">
        <w:rPr>
          <w:rFonts w:ascii="Times New Roman" w:eastAsiaTheme="minorEastAsia" w:hAnsi="Times New Roman" w:cs="Times New Roman"/>
          <w:lang w:eastAsia="x-none"/>
        </w:rPr>
        <w:t xml:space="preserve"> puncturing vector </w:t>
      </w:r>
      <m:oMath>
        <m:r>
          <m:rPr>
            <m:nor/>
          </m:rPr>
          <w:rPr>
            <w:rFonts w:ascii="Times New Roman" w:eastAsiaTheme="minorEastAsia" w:hAnsi="Times New Roman" w:cs="Times New Roman"/>
            <w:lang w:eastAsia="x-none"/>
          </w:rPr>
          <m:t>P</m:t>
        </m:r>
        <m:r>
          <m:rPr>
            <m:sty m:val="p"/>
          </m:rPr>
          <w:rPr>
            <w:rFonts w:ascii="Cambria Math" w:eastAsiaTheme="minorEastAsia" w:hAnsi="Cambria Math" w:cs="Times New Roman"/>
            <w:lang w:eastAsia="x-none"/>
          </w:rPr>
          <m:t>=(</m:t>
        </m:r>
        <m:sSub>
          <m:sSubPr>
            <m:ctrlPr>
              <w:rPr>
                <w:rFonts w:ascii="Cambria Math" w:eastAsiaTheme="minorEastAsia" w:hAnsi="Cambria Math" w:cs="Times New Roman"/>
                <w:lang w:eastAsia="x-none"/>
              </w:rPr>
            </m:ctrlPr>
          </m:sSubPr>
          <m:e>
            <m:r>
              <w:rPr>
                <w:rFonts w:ascii="Cambria Math" w:eastAsiaTheme="minorEastAsia" w:hAnsi="Cambria Math" w:cs="Times New Roman"/>
                <w:lang w:eastAsia="x-none"/>
              </w:rPr>
              <m:t>p</m:t>
            </m:r>
          </m:e>
          <m:sub>
            <m:r>
              <m:rPr>
                <m:sty m:val="p"/>
              </m:rPr>
              <w:rPr>
                <w:rFonts w:ascii="Cambria Math" w:eastAsiaTheme="minorEastAsia" w:hAnsi="Cambria Math" w:cs="Times New Roman"/>
                <w:lang w:eastAsia="x-none"/>
              </w:rPr>
              <m:t>1</m:t>
            </m:r>
          </m:sub>
        </m:sSub>
        <m:r>
          <m:rPr>
            <m:sty m:val="p"/>
          </m:rPr>
          <w:rPr>
            <w:rFonts w:ascii="Cambria Math" w:eastAsiaTheme="minorEastAsia" w:hAnsi="Cambria Math" w:cs="Times New Roman"/>
            <w:lang w:eastAsia="x-none"/>
          </w:rPr>
          <m:t>, …,</m:t>
        </m:r>
        <m:sSub>
          <m:sSubPr>
            <m:ctrlPr>
              <w:rPr>
                <w:rFonts w:ascii="Cambria Math" w:eastAsiaTheme="minorEastAsia" w:hAnsi="Cambria Math" w:cs="Times New Roman"/>
                <w:lang w:eastAsia="x-none"/>
              </w:rPr>
            </m:ctrlPr>
          </m:sSubPr>
          <m:e>
            <m:r>
              <w:rPr>
                <w:rFonts w:ascii="Cambria Math" w:eastAsiaTheme="minorEastAsia" w:hAnsi="Cambria Math" w:cs="Times New Roman"/>
                <w:lang w:eastAsia="x-none"/>
              </w:rPr>
              <m:t>p</m:t>
            </m:r>
          </m:e>
          <m:sub>
            <m:r>
              <w:rPr>
                <w:rFonts w:ascii="Cambria Math" w:eastAsiaTheme="minorEastAsia" w:hAnsi="Cambria Math" w:cs="Times New Roman"/>
                <w:lang w:eastAsia="x-none"/>
              </w:rPr>
              <m:t>N</m:t>
            </m:r>
          </m:sub>
        </m:sSub>
        <m:r>
          <m:rPr>
            <m:sty m:val="p"/>
          </m:rPr>
          <w:rPr>
            <w:rFonts w:ascii="Cambria Math" w:eastAsiaTheme="minorEastAsia" w:hAnsi="Cambria Math" w:cs="Times New Roman"/>
            <w:lang w:eastAsia="x-none"/>
          </w:rPr>
          <m:t>)</m:t>
        </m:r>
      </m:oMath>
      <w:r w:rsidRPr="000142E3">
        <w:rPr>
          <w:rFonts w:ascii="Times New Roman" w:eastAsiaTheme="minorEastAsia" w:hAnsi="Times New Roman" w:cs="Times New Roman"/>
          <w:lang w:eastAsia="x-none"/>
        </w:rPr>
        <w:t xml:space="preserve">, where </w:t>
      </w:r>
      <m:oMath>
        <m:sSub>
          <m:sSubPr>
            <m:ctrlPr>
              <w:rPr>
                <w:rFonts w:ascii="Cambria Math" w:eastAsiaTheme="minorEastAsia" w:hAnsi="Cambria Math" w:cs="Times New Roman"/>
                <w:lang w:eastAsia="x-none"/>
              </w:rPr>
            </m:ctrlPr>
          </m:sSubPr>
          <m:e>
            <m:r>
              <w:rPr>
                <w:rFonts w:ascii="Cambria Math" w:eastAsiaTheme="minorEastAsia" w:hAnsi="Cambria Math" w:cs="Times New Roman"/>
                <w:lang w:eastAsia="x-none"/>
              </w:rPr>
              <m:t>p</m:t>
            </m:r>
          </m:e>
          <m:sub>
            <m:r>
              <w:rPr>
                <w:rFonts w:ascii="Cambria Math" w:eastAsiaTheme="minorEastAsia" w:hAnsi="Cambria Math" w:cs="Times New Roman"/>
                <w:lang w:eastAsia="x-none"/>
              </w:rPr>
              <m:t>i</m:t>
            </m:r>
          </m:sub>
        </m:sSub>
        <m:r>
          <m:rPr>
            <m:sty m:val="p"/>
          </m:rPr>
          <w:rPr>
            <w:rFonts w:ascii="Cambria Math" w:eastAsiaTheme="minorEastAsia" w:hAnsi="Cambria Math" w:cs="Times New Roman"/>
            <w:lang w:eastAsia="x-none"/>
          </w:rPr>
          <m:t>∈{0,1}</m:t>
        </m:r>
      </m:oMath>
      <w:r w:rsidRPr="000142E3">
        <w:rPr>
          <w:rFonts w:ascii="Times New Roman" w:eastAsiaTheme="minorEastAsia" w:hAnsi="Times New Roman" w:cs="Times New Roman"/>
          <w:lang w:eastAsia="x-none"/>
        </w:rPr>
        <w:t xml:space="preserve">, </w:t>
      </w:r>
      <w:r w:rsidR="005F5CEB">
        <w:rPr>
          <w:rFonts w:ascii="Times New Roman" w:eastAsiaTheme="minorEastAsia" w:hAnsi="Times New Roman" w:cs="Times New Roman"/>
          <w:lang w:eastAsia="x-none"/>
        </w:rPr>
        <w:t xml:space="preserve">and </w:t>
      </w:r>
      <w:r w:rsidRPr="000142E3">
        <w:rPr>
          <w:rFonts w:ascii="Times New Roman" w:eastAsiaTheme="minorEastAsia" w:hAnsi="Times New Roman" w:cs="Times New Roman"/>
          <w:lang w:eastAsia="x-none"/>
        </w:rPr>
        <w:t>“0” indicates the punctured</w:t>
      </w:r>
      <w:r>
        <w:rPr>
          <w:rFonts w:ascii="Times New Roman" w:eastAsiaTheme="minorEastAsia" w:hAnsi="Times New Roman" w:cs="Times New Roman"/>
          <w:lang w:eastAsia="x-none"/>
        </w:rPr>
        <w:t xml:space="preserve"> positions. Here, we have </w:t>
      </w:r>
      <m:oMath>
        <m:r>
          <w:rPr>
            <w:rFonts w:ascii="Cambria Math" w:eastAsiaTheme="minorEastAsia" w:hAnsi="Cambria Math" w:cs="Times New Roman"/>
            <w:lang w:eastAsia="x-none"/>
          </w:rPr>
          <m:t>M</m:t>
        </m:r>
      </m:oMath>
      <w:r>
        <w:rPr>
          <w:rFonts w:ascii="Times New Roman" w:eastAsiaTheme="minorEastAsia" w:hAnsi="Times New Roman" w:cs="Times New Roman"/>
          <w:lang w:eastAsia="x-none"/>
        </w:rPr>
        <w:t xml:space="preserve"> zeros in the puncturing vector.</w:t>
      </w:r>
    </w:p>
    <w:p w14:paraId="7367A3DE" w14:textId="5311300F" w:rsidR="00024DC0" w:rsidRDefault="0067703D" w:rsidP="00C73AE8">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Quasi-Uniform Puncturing (QUP) scheme was introduced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_Ref454463866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3770C0">
        <w:rPr>
          <w:rFonts w:ascii="Times New Roman" w:eastAsiaTheme="minorEastAsia" w:hAnsi="Times New Roman" w:cs="Times New Roman"/>
          <w:lang w:eastAsia="x-none"/>
        </w:rPr>
        <w:t>[8]</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By the QUP scheme, the puncturing vector </w:t>
      </w:r>
      <m:oMath>
        <m:r>
          <w:rPr>
            <w:rFonts w:ascii="Cambria Math" w:eastAsiaTheme="minorEastAsia" w:hAnsi="Cambria Math" w:cs="Times New Roman"/>
            <w:lang w:eastAsia="x-none"/>
          </w:rPr>
          <m:t>P</m:t>
        </m:r>
      </m:oMath>
      <w:r>
        <w:rPr>
          <w:rFonts w:ascii="Times New Roman" w:eastAsiaTheme="minorEastAsia" w:hAnsi="Times New Roman" w:cs="Times New Roman"/>
          <w:lang w:eastAsia="x-none"/>
        </w:rPr>
        <w:t xml:space="preserve"> is the first </w:t>
      </w:r>
      <m:oMath>
        <m:r>
          <w:rPr>
            <w:rFonts w:ascii="Cambria Math" w:eastAsiaTheme="minorEastAsia" w:hAnsi="Cambria Math" w:cs="Times New Roman"/>
            <w:lang w:eastAsia="x-none"/>
          </w:rPr>
          <m:t xml:space="preserve">M </m:t>
        </m:r>
      </m:oMath>
      <w:r w:rsidR="00714D04">
        <w:rPr>
          <w:rFonts w:ascii="Times New Roman" w:eastAsiaTheme="minorEastAsia" w:hAnsi="Times New Roman" w:cs="Times New Roman"/>
          <w:lang w:eastAsia="x-none"/>
        </w:rPr>
        <w:t>output bits</w:t>
      </w:r>
      <w:r w:rsidR="007E486D">
        <w:rPr>
          <w:rFonts w:ascii="Times New Roman" w:eastAsiaTheme="minorEastAsia" w:hAnsi="Times New Roman" w:cs="Times New Roman"/>
          <w:lang w:eastAsia="x-none"/>
        </w:rPr>
        <w:t xml:space="preserve">. </w:t>
      </w:r>
      <w:r w:rsidR="00981B55">
        <w:rPr>
          <w:rFonts w:ascii="Times New Roman" w:eastAsiaTheme="minorEastAsia" w:hAnsi="Times New Roman" w:cs="Times New Roman"/>
          <w:lang w:eastAsia="x-none"/>
        </w:rPr>
        <w:t>Since the QUP scheme</w:t>
      </w:r>
      <w:r w:rsidR="00C73AE8">
        <w:rPr>
          <w:rFonts w:ascii="Times New Roman" w:eastAsiaTheme="minorEastAsia" w:hAnsi="Times New Roman" w:cs="Times New Roman"/>
          <w:lang w:eastAsia="x-none"/>
        </w:rPr>
        <w:t xml:space="preserve"> involves different code construction</w:t>
      </w:r>
      <w:r w:rsidR="007B4319">
        <w:rPr>
          <w:rFonts w:ascii="Times New Roman" w:eastAsiaTheme="minorEastAsia" w:hAnsi="Times New Roman" w:cs="Times New Roman"/>
          <w:lang w:eastAsia="x-none"/>
        </w:rPr>
        <w:t>s</w:t>
      </w:r>
      <w:r w:rsidR="00C73AE8">
        <w:rPr>
          <w:rFonts w:ascii="Times New Roman" w:eastAsiaTheme="minorEastAsia" w:hAnsi="Times New Roman" w:cs="Times New Roman"/>
          <w:lang w:eastAsia="x-none"/>
        </w:rPr>
        <w:t xml:space="preserve"> for different number of punctured bits, it migh</w:t>
      </w:r>
      <w:r w:rsidR="00714D04">
        <w:rPr>
          <w:rFonts w:ascii="Times New Roman" w:eastAsiaTheme="minorEastAsia" w:hAnsi="Times New Roman" w:cs="Times New Roman"/>
          <w:lang w:eastAsia="x-none"/>
        </w:rPr>
        <w:t>t be difficult to implement it.</w:t>
      </w:r>
    </w:p>
    <w:p w14:paraId="701EBBBC" w14:textId="67B9DC39" w:rsidR="00075105" w:rsidRDefault="00714D04" w:rsidP="007E486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A shortening</w:t>
      </w:r>
      <w:r w:rsidR="007E486D">
        <w:rPr>
          <w:rFonts w:ascii="Times New Roman" w:eastAsiaTheme="minorEastAsia" w:hAnsi="Times New Roman" w:cs="Times New Roman"/>
          <w:lang w:eastAsia="x-none"/>
        </w:rPr>
        <w:t xml:space="preserve"> scheme was introduced in </w:t>
      </w:r>
      <w:r w:rsidR="007E486D">
        <w:rPr>
          <w:rFonts w:ascii="Times New Roman" w:eastAsiaTheme="minorEastAsia" w:hAnsi="Times New Roman" w:cs="Times New Roman"/>
          <w:lang w:eastAsia="x-none"/>
        </w:rPr>
        <w:fldChar w:fldCharType="begin"/>
      </w:r>
      <w:r w:rsidR="007E486D">
        <w:rPr>
          <w:rFonts w:ascii="Times New Roman" w:eastAsiaTheme="minorEastAsia" w:hAnsi="Times New Roman" w:cs="Times New Roman"/>
          <w:lang w:eastAsia="x-none"/>
        </w:rPr>
        <w:instrText xml:space="preserve"> REF _Ref456090991 \r \h </w:instrText>
      </w:r>
      <w:r w:rsidR="007E486D">
        <w:rPr>
          <w:rFonts w:ascii="Times New Roman" w:eastAsiaTheme="minorEastAsia" w:hAnsi="Times New Roman" w:cs="Times New Roman"/>
          <w:lang w:eastAsia="x-none"/>
        </w:rPr>
      </w:r>
      <w:r w:rsidR="007E486D">
        <w:rPr>
          <w:rFonts w:ascii="Times New Roman" w:eastAsiaTheme="minorEastAsia" w:hAnsi="Times New Roman" w:cs="Times New Roman"/>
          <w:lang w:eastAsia="x-none"/>
        </w:rPr>
        <w:fldChar w:fldCharType="separate"/>
      </w:r>
      <w:r w:rsidR="003770C0">
        <w:rPr>
          <w:rFonts w:ascii="Times New Roman" w:eastAsiaTheme="minorEastAsia" w:hAnsi="Times New Roman" w:cs="Times New Roman"/>
          <w:lang w:eastAsia="x-none"/>
        </w:rPr>
        <w:t>[9]</w:t>
      </w:r>
      <w:r w:rsidR="007E486D">
        <w:rPr>
          <w:rFonts w:ascii="Times New Roman" w:eastAsiaTheme="minorEastAsia" w:hAnsi="Times New Roman" w:cs="Times New Roman"/>
          <w:lang w:eastAsia="x-none"/>
        </w:rPr>
        <w:fldChar w:fldCharType="end"/>
      </w:r>
      <w:r w:rsidR="007E486D">
        <w:rPr>
          <w:rFonts w:ascii="Times New Roman" w:eastAsiaTheme="minorEastAsia" w:hAnsi="Times New Roman" w:cs="Times New Roman"/>
          <w:lang w:eastAsia="x-none"/>
        </w:rPr>
        <w:t xml:space="preserve">. </w:t>
      </w:r>
      <w:r w:rsidR="00A646AD">
        <w:rPr>
          <w:rFonts w:ascii="Times New Roman" w:eastAsiaTheme="minorEastAsia" w:hAnsi="Times New Roman" w:cs="Times New Roman"/>
          <w:lang w:eastAsia="x-none"/>
        </w:rPr>
        <w:t xml:space="preserve">With </w:t>
      </w:r>
      <w:r w:rsidR="007E486D">
        <w:rPr>
          <w:rFonts w:ascii="Times New Roman" w:eastAsiaTheme="minorEastAsia" w:hAnsi="Times New Roman" w:cs="Times New Roman"/>
          <w:lang w:eastAsia="x-none"/>
        </w:rPr>
        <w:t>this scheme, the punct</w:t>
      </w:r>
      <w:r w:rsidR="00E30479">
        <w:rPr>
          <w:rFonts w:ascii="Times New Roman" w:eastAsiaTheme="minorEastAsia" w:hAnsi="Times New Roman" w:cs="Times New Roman"/>
          <w:lang w:eastAsia="x-none"/>
        </w:rPr>
        <w:t>uring vector is determined from</w:t>
      </w:r>
      <w:r w:rsidR="007E486D">
        <w:rPr>
          <w:rFonts w:ascii="Times New Roman" w:eastAsiaTheme="minorEastAsia" w:hAnsi="Times New Roman" w:cs="Times New Roman"/>
          <w:lang w:eastAsia="x-none"/>
        </w:rPr>
        <w:t xml:space="preserve"> the generator matrix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sidR="00E30479">
        <w:rPr>
          <w:rFonts w:ascii="Times New Roman" w:eastAsiaTheme="minorEastAsia" w:hAnsi="Times New Roman" w:cs="Times New Roman"/>
          <w:lang w:eastAsia="x-none"/>
        </w:rPr>
        <w:t xml:space="preserve"> of </w:t>
      </w:r>
      <w:r w:rsidR="00A646AD">
        <w:rPr>
          <w:rFonts w:ascii="Times New Roman" w:eastAsiaTheme="minorEastAsia" w:hAnsi="Times New Roman" w:cs="Times New Roman"/>
          <w:lang w:eastAsia="x-none"/>
        </w:rPr>
        <w:t xml:space="preserve">the </w:t>
      </w:r>
      <w:r w:rsidR="00E30479">
        <w:rPr>
          <w:rFonts w:ascii="Times New Roman" w:eastAsiaTheme="minorEastAsia" w:hAnsi="Times New Roman" w:cs="Times New Roman"/>
          <w:lang w:eastAsia="x-none"/>
        </w:rPr>
        <w:t>polar code. Specifically, the index of a</w:t>
      </w:r>
      <w:r w:rsidR="007E486D">
        <w:rPr>
          <w:rFonts w:ascii="Times New Roman" w:eastAsiaTheme="minorEastAsia" w:hAnsi="Times New Roman" w:cs="Times New Roman"/>
          <w:lang w:eastAsia="x-none"/>
        </w:rPr>
        <w:t xml:space="preserve"> </w:t>
      </w:r>
      <w:r w:rsidR="00E30479">
        <w:rPr>
          <w:rFonts w:ascii="Times New Roman" w:eastAsiaTheme="minorEastAsia" w:hAnsi="Times New Roman" w:cs="Times New Roman"/>
          <w:lang w:eastAsia="x-none"/>
        </w:rPr>
        <w:t xml:space="preserve">weight-1 </w:t>
      </w:r>
      <w:r w:rsidR="007E486D">
        <w:rPr>
          <w:rFonts w:ascii="Times New Roman" w:eastAsiaTheme="minorEastAsia" w:hAnsi="Times New Roman" w:cs="Times New Roman"/>
          <w:lang w:eastAsia="x-none"/>
        </w:rPr>
        <w:t xml:space="preserve">column in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sidR="007E486D">
        <w:rPr>
          <w:rFonts w:ascii="Times New Roman" w:eastAsiaTheme="minorEastAsia" w:hAnsi="Times New Roman" w:cs="Times New Roman"/>
          <w:lang w:eastAsia="x-none"/>
        </w:rPr>
        <w:t xml:space="preserve"> is selected as a puncturing position</w:t>
      </w:r>
      <w:r w:rsidR="006C1E2F">
        <w:rPr>
          <w:rFonts w:ascii="Times New Roman" w:eastAsiaTheme="minorEastAsia" w:hAnsi="Times New Roman" w:cs="Times New Roman"/>
          <w:lang w:eastAsia="x-none"/>
        </w:rPr>
        <w:t xml:space="preserve"> (</w:t>
      </w:r>
      <w:r w:rsidR="00E30479">
        <w:rPr>
          <w:rFonts w:ascii="Times New Roman" w:eastAsiaTheme="minorEastAsia" w:hAnsi="Times New Roman" w:cs="Times New Roman"/>
          <w:lang w:eastAsia="x-none"/>
        </w:rPr>
        <w:t>i.e.,</w:t>
      </w:r>
      <w:r w:rsidR="008A1B99">
        <w:rPr>
          <w:rFonts w:ascii="Times New Roman" w:eastAsiaTheme="minorEastAsia" w:hAnsi="Times New Roman" w:cs="Times New Roman"/>
          <w:lang w:eastAsia="x-none"/>
        </w:rPr>
        <w:t xml:space="preserv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p</m:t>
            </m:r>
          </m:e>
          <m:sub>
            <m:r>
              <w:rPr>
                <w:rFonts w:ascii="Cambria Math" w:eastAsiaTheme="minorEastAsia" w:hAnsi="Cambria Math" w:cs="Times New Roman"/>
                <w:lang w:eastAsia="x-none"/>
              </w:rPr>
              <m:t>i</m:t>
            </m:r>
          </m:sub>
        </m:sSub>
        <m:r>
          <w:rPr>
            <w:rFonts w:ascii="Cambria Math" w:eastAsiaTheme="minorEastAsia" w:hAnsi="Cambria Math" w:cs="Times New Roman"/>
            <w:lang w:eastAsia="x-none"/>
          </w:rPr>
          <m:t>=0</m:t>
        </m:r>
      </m:oMath>
      <w:r w:rsidR="006C1E2F">
        <w:rPr>
          <w:rFonts w:ascii="Times New Roman" w:eastAsiaTheme="minorEastAsia" w:hAnsi="Times New Roman" w:cs="Times New Roman"/>
          <w:lang w:eastAsia="x-none"/>
        </w:rPr>
        <w:t>)</w:t>
      </w:r>
      <w:r w:rsidR="00E30479">
        <w:rPr>
          <w:rFonts w:ascii="Times New Roman" w:eastAsiaTheme="minorEastAsia" w:hAnsi="Times New Roman" w:cs="Times New Roman"/>
          <w:lang w:eastAsia="x-none"/>
        </w:rPr>
        <w:t>. The</w:t>
      </w:r>
      <w:r w:rsidR="007E486D">
        <w:rPr>
          <w:rFonts w:ascii="Times New Roman" w:eastAsiaTheme="minorEastAsia" w:hAnsi="Times New Roman" w:cs="Times New Roman"/>
          <w:lang w:eastAsia="x-none"/>
        </w:rPr>
        <w:t xml:space="preserve"> column and ro</w:t>
      </w:r>
      <w:r w:rsidR="00B76A06">
        <w:rPr>
          <w:rFonts w:ascii="Times New Roman" w:eastAsiaTheme="minorEastAsia" w:hAnsi="Times New Roman" w:cs="Times New Roman"/>
          <w:lang w:eastAsia="x-none"/>
        </w:rPr>
        <w:t xml:space="preserve">w corresponding to that </w:t>
      </w:r>
      <w:r w:rsidR="00E30479">
        <w:rPr>
          <w:rFonts w:ascii="Times New Roman" w:eastAsiaTheme="minorEastAsia" w:hAnsi="Times New Roman" w:cs="Times New Roman"/>
          <w:lang w:eastAsia="x-none"/>
        </w:rPr>
        <w:t>1</w:t>
      </w:r>
      <w:r w:rsidR="00B76A06">
        <w:rPr>
          <w:rFonts w:ascii="Times New Roman" w:eastAsiaTheme="minorEastAsia" w:hAnsi="Times New Roman" w:cs="Times New Roman"/>
          <w:lang w:eastAsia="x-none"/>
        </w:rPr>
        <w:t>’s</w:t>
      </w:r>
      <w:r w:rsidR="00E30479">
        <w:rPr>
          <w:rFonts w:ascii="Times New Roman" w:eastAsiaTheme="minorEastAsia" w:hAnsi="Times New Roman" w:cs="Times New Roman"/>
          <w:lang w:eastAsia="x-none"/>
        </w:rPr>
        <w:t xml:space="preserve"> </w:t>
      </w:r>
      <w:r w:rsidR="00B76A06">
        <w:rPr>
          <w:rFonts w:ascii="Times New Roman" w:eastAsiaTheme="minorEastAsia" w:hAnsi="Times New Roman" w:cs="Times New Roman"/>
          <w:lang w:eastAsia="x-none"/>
        </w:rPr>
        <w:t>location</w:t>
      </w:r>
      <w:r w:rsidR="007E486D">
        <w:rPr>
          <w:rFonts w:ascii="Times New Roman" w:eastAsiaTheme="minorEastAsia" w:hAnsi="Times New Roman" w:cs="Times New Roman"/>
          <w:lang w:eastAsia="x-none"/>
        </w:rPr>
        <w:t xml:space="preserve"> are removed from</w:t>
      </w:r>
      <w:r w:rsidR="00E30479">
        <w:rPr>
          <w:rFonts w:ascii="Times New Roman" w:eastAsiaTheme="minorEastAsia" w:hAnsi="Times New Roman" w:cs="Times New Roman"/>
          <w:lang w:eastAsia="x-none"/>
        </w:rPr>
        <w:t xml:space="preserve"> </w:t>
      </w:r>
      <w:r w:rsidR="00B76A06">
        <w:rPr>
          <w:rFonts w:ascii="Times New Roman" w:eastAsiaTheme="minorEastAsia" w:hAnsi="Times New Roman" w:cs="Times New Roman"/>
          <w:lang w:eastAsia="x-none"/>
        </w:rPr>
        <w:t>generator matrix</w:t>
      </w:r>
      <w:r w:rsidR="00B50512">
        <w:rPr>
          <w:rFonts w:ascii="Times New Roman" w:eastAsiaTheme="minorEastAsia" w:hAnsi="Times New Roman" w:cs="Times New Roman"/>
          <w:lang w:eastAsia="x-none"/>
        </w:rPr>
        <w:t xml:space="preserv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sidR="00B76A06">
        <w:rPr>
          <w:rFonts w:ascii="Times New Roman" w:eastAsiaTheme="minorEastAsia" w:hAnsi="Times New Roman" w:cs="Times New Roman"/>
          <w:lang w:eastAsia="x-none"/>
        </w:rPr>
        <w:t xml:space="preserve">. This reduces the matrix dimension from </w:t>
      </w:r>
      <m:oMath>
        <m:r>
          <w:rPr>
            <w:rFonts w:ascii="Cambria Math" w:eastAsiaTheme="minorEastAsia" w:hAnsi="Cambria Math" w:cs="Times New Roman"/>
            <w:lang w:eastAsia="x-none"/>
          </w:rPr>
          <m:t>N×N</m:t>
        </m:r>
      </m:oMath>
      <w:r w:rsidR="00B76A06">
        <w:rPr>
          <w:rFonts w:ascii="Times New Roman" w:eastAsiaTheme="minorEastAsia" w:hAnsi="Times New Roman" w:cs="Times New Roman"/>
          <w:lang w:eastAsia="x-none"/>
        </w:rPr>
        <w:t xml:space="preserve"> to </w:t>
      </w:r>
      <m:oMath>
        <m:r>
          <w:rPr>
            <w:rFonts w:ascii="Cambria Math" w:eastAsiaTheme="minorEastAsia" w:hAnsi="Cambria Math" w:cs="Times New Roman"/>
            <w:lang w:eastAsia="x-none"/>
          </w:rPr>
          <m:t>(N-1)×(N-1)</m:t>
        </m:r>
      </m:oMath>
      <w:r w:rsidR="00B76A06">
        <w:rPr>
          <w:rFonts w:ascii="Times New Roman" w:eastAsiaTheme="minorEastAsia" w:hAnsi="Times New Roman" w:cs="Times New Roman"/>
          <w:lang w:eastAsia="x-none"/>
        </w:rPr>
        <w:t xml:space="preserve">. </w:t>
      </w:r>
      <w:r w:rsidR="00244FDE">
        <w:rPr>
          <w:rFonts w:ascii="Times New Roman" w:eastAsiaTheme="minorEastAsia" w:hAnsi="Times New Roman" w:cs="Times New Roman"/>
          <w:lang w:eastAsia="x-none"/>
        </w:rPr>
        <w:t>This c</w:t>
      </w:r>
      <w:r w:rsidR="00B76A06">
        <w:rPr>
          <w:rFonts w:ascii="Times New Roman" w:eastAsiaTheme="minorEastAsia" w:hAnsi="Times New Roman" w:cs="Times New Roman"/>
          <w:lang w:eastAsia="x-none"/>
        </w:rPr>
        <w:t>ontinue</w:t>
      </w:r>
      <w:r w:rsidR="00244FDE">
        <w:rPr>
          <w:rFonts w:ascii="Times New Roman" w:eastAsiaTheme="minorEastAsia" w:hAnsi="Times New Roman" w:cs="Times New Roman"/>
          <w:lang w:eastAsia="x-none"/>
        </w:rPr>
        <w:t>s</w:t>
      </w:r>
      <w:r w:rsidR="00B76A06">
        <w:rPr>
          <w:rFonts w:ascii="Times New Roman" w:eastAsiaTheme="minorEastAsia" w:hAnsi="Times New Roman" w:cs="Times New Roman"/>
          <w:lang w:eastAsia="x-none"/>
        </w:rPr>
        <w:t xml:space="preserve"> on </w:t>
      </w:r>
      <w:r w:rsidR="00244FDE">
        <w:rPr>
          <w:rFonts w:ascii="Times New Roman" w:eastAsiaTheme="minorEastAsia" w:hAnsi="Times New Roman" w:cs="Times New Roman"/>
          <w:lang w:eastAsia="x-none"/>
        </w:rPr>
        <w:t xml:space="preserve">with </w:t>
      </w:r>
      <w:r w:rsidR="00B76A06">
        <w:rPr>
          <w:rFonts w:ascii="Times New Roman" w:eastAsiaTheme="minorEastAsia" w:hAnsi="Times New Roman" w:cs="Times New Roman"/>
          <w:lang w:eastAsia="x-none"/>
        </w:rPr>
        <w:t xml:space="preserve">the new matrix for the remaining </w:t>
      </w:r>
      <m:oMath>
        <m:r>
          <w:rPr>
            <w:rFonts w:ascii="Cambria Math" w:eastAsiaTheme="minorEastAsia" w:hAnsi="Cambria Math" w:cs="Times New Roman"/>
            <w:lang w:eastAsia="x-none"/>
          </w:rPr>
          <m:t>M-1</m:t>
        </m:r>
      </m:oMath>
      <w:r w:rsidR="00B76A06">
        <w:rPr>
          <w:rFonts w:ascii="Times New Roman" w:eastAsiaTheme="minorEastAsia" w:hAnsi="Times New Roman" w:cs="Times New Roman"/>
          <w:lang w:eastAsia="x-none"/>
        </w:rPr>
        <w:t xml:space="preserve"> puncturing position</w:t>
      </w:r>
      <w:r w:rsidR="00024DC0">
        <w:rPr>
          <w:rFonts w:ascii="Times New Roman" w:eastAsiaTheme="minorEastAsia" w:hAnsi="Times New Roman" w:cs="Times New Roman"/>
          <w:lang w:eastAsia="x-none"/>
        </w:rPr>
        <w:t>s in the same manner</w:t>
      </w:r>
      <w:r w:rsidR="00B76A06">
        <w:rPr>
          <w:rFonts w:ascii="Times New Roman" w:eastAsiaTheme="minorEastAsia" w:hAnsi="Times New Roman" w:cs="Times New Roman"/>
          <w:lang w:eastAsia="x-none"/>
        </w:rPr>
        <w:t xml:space="preserve">. </w:t>
      </w:r>
    </w:p>
    <w:p w14:paraId="50781D88" w14:textId="72D7708A" w:rsidR="00E3177D" w:rsidRDefault="00024DC0" w:rsidP="007E486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It should be mentioned that a</w:t>
      </w:r>
      <w:r w:rsidR="008C2A1A">
        <w:rPr>
          <w:rFonts w:ascii="Times New Roman" w:eastAsiaTheme="minorEastAsia" w:hAnsi="Times New Roman" w:cs="Times New Roman"/>
          <w:lang w:eastAsia="x-none"/>
        </w:rPr>
        <w:t xml:space="preserve"> weight-1 column of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sidR="008A1B99">
        <w:rPr>
          <w:rFonts w:ascii="Times New Roman" w:eastAsiaTheme="minorEastAsia" w:hAnsi="Times New Roman" w:cs="Times New Roman"/>
          <w:lang w:eastAsia="x-none"/>
        </w:rPr>
        <w:t xml:space="preserve"> implies</w:t>
      </w:r>
      <w:r w:rsidR="008C2A1A">
        <w:rPr>
          <w:rFonts w:ascii="Times New Roman" w:eastAsiaTheme="minorEastAsia" w:hAnsi="Times New Roman" w:cs="Times New Roman"/>
          <w:lang w:eastAsia="x-none"/>
        </w:rPr>
        <w:t xml:space="preserve"> </w:t>
      </w:r>
      <w:r w:rsidR="0088750A">
        <w:rPr>
          <w:rFonts w:ascii="Times New Roman" w:eastAsiaTheme="minorEastAsia" w:hAnsi="Times New Roman" w:cs="Times New Roman"/>
          <w:lang w:eastAsia="x-none"/>
        </w:rPr>
        <w:t xml:space="preserve">a </w:t>
      </w:r>
      <w:r w:rsidR="008C2A1A">
        <w:rPr>
          <w:rFonts w:ascii="Times New Roman" w:eastAsiaTheme="minorEastAsia" w:hAnsi="Times New Roman" w:cs="Times New Roman"/>
          <w:lang w:eastAsia="x-none"/>
        </w:rPr>
        <w:t xml:space="preserve">one-to-one mapping between the </w:t>
      </w:r>
      <w:r w:rsidR="00E3177D">
        <w:rPr>
          <w:rFonts w:ascii="Times New Roman" w:eastAsiaTheme="minorEastAsia" w:hAnsi="Times New Roman" w:cs="Times New Roman"/>
          <w:lang w:eastAsia="x-none"/>
        </w:rPr>
        <w:t xml:space="preserve">corresponding input bit and </w:t>
      </w:r>
      <w:r w:rsidR="008A1B99">
        <w:rPr>
          <w:rFonts w:ascii="Times New Roman" w:eastAsiaTheme="minorEastAsia" w:hAnsi="Times New Roman" w:cs="Times New Roman"/>
          <w:lang w:eastAsia="x-none"/>
        </w:rPr>
        <w:t xml:space="preserve">output bit of </w:t>
      </w:r>
      <w:r w:rsidR="0088750A">
        <w:rPr>
          <w:rFonts w:ascii="Times New Roman" w:eastAsiaTheme="minorEastAsia" w:hAnsi="Times New Roman" w:cs="Times New Roman"/>
          <w:lang w:eastAsia="x-none"/>
        </w:rPr>
        <w:t xml:space="preserve">the </w:t>
      </w:r>
      <w:r w:rsidR="008C2A1A">
        <w:rPr>
          <w:rFonts w:ascii="Times New Roman" w:eastAsiaTheme="minorEastAsia" w:hAnsi="Times New Roman" w:cs="Times New Roman"/>
          <w:lang w:eastAsia="x-none"/>
        </w:rPr>
        <w:t>polar encoder</w:t>
      </w:r>
      <w:r w:rsidR="00B50512">
        <w:rPr>
          <w:rFonts w:ascii="Times New Roman" w:eastAsiaTheme="minorEastAsia" w:hAnsi="Times New Roman" w:cs="Times New Roman"/>
          <w:lang w:eastAsia="x-none"/>
        </w:rPr>
        <w:t xml:space="preserve">. </w:t>
      </w:r>
      <w:r w:rsidR="00B50512" w:rsidRPr="00075105">
        <w:rPr>
          <w:rFonts w:ascii="Times New Roman" w:eastAsiaTheme="minorEastAsia" w:hAnsi="Times New Roman" w:cs="Times New Roman"/>
          <w:lang w:eastAsia="x-none"/>
        </w:rPr>
        <w:t>In other words, if</w:t>
      </w:r>
      <w:r w:rsidR="008C2A1A" w:rsidRPr="00075105">
        <w:rPr>
          <w:rFonts w:ascii="Times New Roman" w:eastAsiaTheme="minorEastAsia" w:hAnsi="Times New Roman" w:cs="Times New Roman"/>
          <w:lang w:eastAsia="x-none"/>
        </w:rPr>
        <w:t xml:space="preserve"> the </w:t>
      </w:r>
      <w:r w:rsidR="00B50512" w:rsidRPr="00075105">
        <w:rPr>
          <w:rFonts w:ascii="Times New Roman" w:eastAsiaTheme="minorEastAsia" w:hAnsi="Times New Roman" w:cs="Times New Roman"/>
          <w:lang w:eastAsia="x-none"/>
        </w:rPr>
        <w:t xml:space="preserve">input bit </w:t>
      </w:r>
      <w:r w:rsidR="00E3177D" w:rsidRPr="00075105">
        <w:rPr>
          <w:rFonts w:ascii="Times New Roman" w:eastAsiaTheme="minorEastAsia" w:hAnsi="Times New Roman" w:cs="Times New Roman"/>
          <w:lang w:eastAsia="x-none"/>
        </w:rPr>
        <w:t xml:space="preserve">corresponding to a weight-1 column of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G</m:t>
            </m:r>
          </m:e>
          <m:sub>
            <m:r>
              <w:rPr>
                <w:rFonts w:ascii="Cambria Math" w:eastAsiaTheme="minorEastAsia" w:hAnsi="Cambria Math" w:cs="Times New Roman"/>
                <w:lang w:eastAsia="x-none"/>
              </w:rPr>
              <m:t>N</m:t>
            </m:r>
          </m:sub>
        </m:sSub>
      </m:oMath>
      <w:r w:rsidR="002E11AC">
        <w:rPr>
          <w:rFonts w:ascii="Times New Roman" w:eastAsiaTheme="minorEastAsia" w:hAnsi="Times New Roman" w:cs="Times New Roman"/>
          <w:lang w:eastAsia="x-none"/>
        </w:rPr>
        <w:t xml:space="preserve"> </w:t>
      </w:r>
      <w:r w:rsidR="00B50512" w:rsidRPr="00075105">
        <w:rPr>
          <w:rFonts w:ascii="Times New Roman" w:eastAsiaTheme="minorEastAsia" w:hAnsi="Times New Roman" w:cs="Times New Roman"/>
          <w:lang w:eastAsia="x-none"/>
        </w:rPr>
        <w:t xml:space="preserve">is set as </w:t>
      </w:r>
      <w:r w:rsidR="008C2A1A" w:rsidRPr="00075105">
        <w:rPr>
          <w:rFonts w:ascii="Times New Roman" w:eastAsiaTheme="minorEastAsia" w:hAnsi="Times New Roman" w:cs="Times New Roman"/>
          <w:lang w:eastAsia="x-none"/>
        </w:rPr>
        <w:t>0,</w:t>
      </w:r>
      <w:r w:rsidR="00E3177D" w:rsidRPr="00075105">
        <w:rPr>
          <w:rFonts w:ascii="Times New Roman" w:eastAsiaTheme="minorEastAsia" w:hAnsi="Times New Roman" w:cs="Times New Roman"/>
          <w:lang w:eastAsia="x-none"/>
        </w:rPr>
        <w:t xml:space="preserve"> its associated</w:t>
      </w:r>
      <w:r w:rsidR="00B50512" w:rsidRPr="00075105">
        <w:rPr>
          <w:rFonts w:ascii="Times New Roman" w:eastAsiaTheme="minorEastAsia" w:hAnsi="Times New Roman" w:cs="Times New Roman"/>
          <w:lang w:eastAsia="x-none"/>
        </w:rPr>
        <w:t xml:space="preserve"> output bit is </w:t>
      </w:r>
      <w:r w:rsidR="00E3177D" w:rsidRPr="00075105">
        <w:rPr>
          <w:rFonts w:ascii="Times New Roman" w:eastAsiaTheme="minorEastAsia" w:hAnsi="Times New Roman" w:cs="Times New Roman"/>
          <w:lang w:eastAsia="x-none"/>
        </w:rPr>
        <w:t>also equal to 0.</w:t>
      </w:r>
      <w:r w:rsidR="00E3177D">
        <w:rPr>
          <w:rFonts w:ascii="Times New Roman" w:eastAsiaTheme="minorEastAsia" w:hAnsi="Times New Roman" w:cs="Times New Roman"/>
          <w:lang w:eastAsia="x-none"/>
        </w:rPr>
        <w:t xml:space="preserve"> </w:t>
      </w:r>
    </w:p>
    <w:p w14:paraId="5793978E" w14:textId="57AC2867" w:rsidR="00E3177D" w:rsidRDefault="00024DC0" w:rsidP="007E486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code construction for the </w:t>
      </w:r>
      <w:r w:rsidR="00714D04">
        <w:rPr>
          <w:rFonts w:ascii="Times New Roman" w:eastAsiaTheme="minorEastAsia" w:hAnsi="Times New Roman" w:cs="Times New Roman"/>
          <w:lang w:eastAsia="x-none"/>
        </w:rPr>
        <w:t>shortening</w:t>
      </w:r>
      <w:r w:rsidR="00B959F4">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scheme is </w:t>
      </w:r>
      <w:r w:rsidR="002E11AC">
        <w:rPr>
          <w:rFonts w:ascii="Times New Roman" w:eastAsiaTheme="minorEastAsia" w:hAnsi="Times New Roman" w:cs="Times New Roman"/>
          <w:lang w:eastAsia="x-none"/>
        </w:rPr>
        <w:t xml:space="preserve">adjusted such </w:t>
      </w:r>
      <w:r>
        <w:rPr>
          <w:rFonts w:ascii="Times New Roman" w:eastAsiaTheme="minorEastAsia" w:hAnsi="Times New Roman" w:cs="Times New Roman"/>
          <w:lang w:eastAsia="x-none"/>
        </w:rPr>
        <w:t>that the input bit corresponding to a weight-1 column is set as a frozen bit</w:t>
      </w:r>
      <w:r w:rsidR="00075105">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i.e., 0</w:t>
      </w:r>
      <w:r w:rsidR="00075105">
        <w:rPr>
          <w:rFonts w:ascii="Times New Roman" w:eastAsiaTheme="minorEastAsia" w:hAnsi="Times New Roman" w:cs="Times New Roman"/>
          <w:lang w:eastAsia="x-none"/>
        </w:rPr>
        <w:t>)</w:t>
      </w:r>
      <w:r>
        <w:rPr>
          <w:rFonts w:ascii="Times New Roman" w:eastAsiaTheme="minorEastAsia" w:hAnsi="Times New Roman" w:cs="Times New Roman"/>
          <w:lang w:eastAsia="x-none"/>
        </w:rPr>
        <w:t>. This implies that the associated output bit is equal to 0. Therefore, p</w:t>
      </w:r>
      <w:r w:rsidR="00E3177D">
        <w:rPr>
          <w:rFonts w:ascii="Times New Roman" w:eastAsiaTheme="minorEastAsia" w:hAnsi="Times New Roman" w:cs="Times New Roman"/>
          <w:lang w:eastAsia="x-none"/>
        </w:rPr>
        <w:t>uncturing o</w:t>
      </w:r>
      <w:r w:rsidR="001210C6">
        <w:rPr>
          <w:rFonts w:ascii="Times New Roman" w:eastAsiaTheme="minorEastAsia" w:hAnsi="Times New Roman" w:cs="Times New Roman"/>
          <w:lang w:eastAsia="x-none"/>
        </w:rPr>
        <w:t>f</w:t>
      </w:r>
      <w:r w:rsidR="00E3177D">
        <w:rPr>
          <w:rFonts w:ascii="Times New Roman" w:eastAsiaTheme="minorEastAsia" w:hAnsi="Times New Roman" w:cs="Times New Roman"/>
          <w:lang w:eastAsia="x-none"/>
        </w:rPr>
        <w:t xml:space="preserve"> that </w:t>
      </w:r>
      <w:r>
        <w:rPr>
          <w:rFonts w:ascii="Times New Roman" w:eastAsiaTheme="minorEastAsia" w:hAnsi="Times New Roman" w:cs="Times New Roman"/>
          <w:lang w:eastAsia="x-none"/>
        </w:rPr>
        <w:t xml:space="preserve">output </w:t>
      </w:r>
      <w:r w:rsidR="00E3177D">
        <w:rPr>
          <w:rFonts w:ascii="Times New Roman" w:eastAsiaTheme="minorEastAsia" w:hAnsi="Times New Roman" w:cs="Times New Roman"/>
          <w:lang w:eastAsia="x-none"/>
        </w:rPr>
        <w:t>position does not</w:t>
      </w:r>
      <w:r w:rsidR="001210C6">
        <w:rPr>
          <w:rFonts w:ascii="Times New Roman" w:eastAsiaTheme="minorEastAsia" w:hAnsi="Times New Roman" w:cs="Times New Roman"/>
          <w:lang w:eastAsia="x-none"/>
        </w:rPr>
        <w:t xml:space="preserve"> result in a loss of</w:t>
      </w:r>
      <w:r w:rsidR="00E3177D">
        <w:rPr>
          <w:rFonts w:ascii="Times New Roman" w:eastAsiaTheme="minorEastAsia" w:hAnsi="Times New Roman" w:cs="Times New Roman"/>
          <w:lang w:eastAsia="x-none"/>
        </w:rPr>
        <w:t xml:space="preserve"> information to </w:t>
      </w:r>
      <w:r w:rsidR="001210C6">
        <w:rPr>
          <w:rFonts w:ascii="Times New Roman" w:eastAsiaTheme="minorEastAsia" w:hAnsi="Times New Roman" w:cs="Times New Roman"/>
          <w:lang w:eastAsia="x-none"/>
        </w:rPr>
        <w:t xml:space="preserve">the </w:t>
      </w:r>
      <w:r w:rsidR="00EF7904">
        <w:rPr>
          <w:rFonts w:ascii="Times New Roman" w:eastAsiaTheme="minorEastAsia" w:hAnsi="Times New Roman" w:cs="Times New Roman"/>
          <w:lang w:eastAsia="x-none"/>
        </w:rPr>
        <w:t>decoder</w:t>
      </w:r>
      <w:r w:rsidR="00E3177D">
        <w:rPr>
          <w:rFonts w:ascii="Times New Roman" w:eastAsiaTheme="minorEastAsia" w:hAnsi="Times New Roman" w:cs="Times New Roman"/>
          <w:lang w:eastAsia="x-none"/>
        </w:rPr>
        <w:t xml:space="preserve">, as </w:t>
      </w:r>
      <w:r w:rsidR="001210C6">
        <w:rPr>
          <w:rFonts w:ascii="Times New Roman" w:eastAsiaTheme="minorEastAsia" w:hAnsi="Times New Roman" w:cs="Times New Roman"/>
          <w:lang w:eastAsia="x-none"/>
        </w:rPr>
        <w:t xml:space="preserve">the </w:t>
      </w:r>
      <w:r w:rsidR="00E3177D">
        <w:rPr>
          <w:rFonts w:ascii="Times New Roman" w:eastAsiaTheme="minorEastAsia" w:hAnsi="Times New Roman" w:cs="Times New Roman"/>
          <w:lang w:eastAsia="x-none"/>
        </w:rPr>
        <w:t>decoder knows the punctured bit is always 0</w:t>
      </w:r>
      <w:r w:rsidR="00EF7904">
        <w:rPr>
          <w:rFonts w:ascii="Times New Roman" w:eastAsiaTheme="minorEastAsia" w:hAnsi="Times New Roman" w:cs="Times New Roman"/>
          <w:lang w:eastAsia="x-none"/>
        </w:rPr>
        <w:t xml:space="preserve">. </w:t>
      </w:r>
      <w:r w:rsidR="008C2A1A">
        <w:rPr>
          <w:rFonts w:ascii="Times New Roman" w:eastAsiaTheme="minorEastAsia" w:hAnsi="Times New Roman" w:cs="Times New Roman"/>
          <w:lang w:eastAsia="x-none"/>
        </w:rPr>
        <w:t xml:space="preserve">This </w:t>
      </w:r>
      <w:r w:rsidR="00EF7904">
        <w:rPr>
          <w:rFonts w:ascii="Times New Roman" w:eastAsiaTheme="minorEastAsia" w:hAnsi="Times New Roman" w:cs="Times New Roman"/>
          <w:lang w:eastAsia="x-none"/>
        </w:rPr>
        <w:t>a priori information improves the polar decoding performa</w:t>
      </w:r>
      <w:r w:rsidR="00BB01DE">
        <w:rPr>
          <w:rFonts w:ascii="Times New Roman" w:eastAsiaTheme="minorEastAsia" w:hAnsi="Times New Roman" w:cs="Times New Roman"/>
          <w:lang w:eastAsia="x-none"/>
        </w:rPr>
        <w:t xml:space="preserve">nce. </w:t>
      </w:r>
    </w:p>
    <w:p w14:paraId="21FC1F9E" w14:textId="3F6478A5" w:rsidR="00CA06C6" w:rsidRDefault="00960A48" w:rsidP="007E486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Note that the </w:t>
      </w:r>
      <w:r w:rsidR="00714D04">
        <w:rPr>
          <w:rFonts w:ascii="Times New Roman" w:eastAsiaTheme="minorEastAsia" w:hAnsi="Times New Roman" w:cs="Times New Roman"/>
          <w:lang w:eastAsia="x-none"/>
        </w:rPr>
        <w:t>shortening</w:t>
      </w:r>
      <w:r w:rsidR="00B959F4">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scheme</w:t>
      </w:r>
      <w:r w:rsidR="00714D04">
        <w:rPr>
          <w:rFonts w:ascii="Times New Roman" w:eastAsiaTheme="minorEastAsia" w:hAnsi="Times New Roman" w:cs="Times New Roman"/>
          <w:lang w:eastAsia="x-none"/>
        </w:rPr>
        <w:t xml:space="preserve"> in </w:t>
      </w:r>
      <w:r w:rsidR="00714D04">
        <w:rPr>
          <w:rFonts w:ascii="Times New Roman" w:eastAsiaTheme="minorEastAsia" w:hAnsi="Times New Roman" w:cs="Times New Roman"/>
          <w:lang w:eastAsia="x-none"/>
        </w:rPr>
        <w:fldChar w:fldCharType="begin"/>
      </w:r>
      <w:r w:rsidR="00714D04">
        <w:rPr>
          <w:rFonts w:ascii="Times New Roman" w:eastAsiaTheme="minorEastAsia" w:hAnsi="Times New Roman" w:cs="Times New Roman"/>
          <w:lang w:eastAsia="x-none"/>
        </w:rPr>
        <w:instrText xml:space="preserve"> REF _Ref456090991 \r \h </w:instrText>
      </w:r>
      <w:r w:rsidR="00714D04">
        <w:rPr>
          <w:rFonts w:ascii="Times New Roman" w:eastAsiaTheme="minorEastAsia" w:hAnsi="Times New Roman" w:cs="Times New Roman"/>
          <w:lang w:eastAsia="x-none"/>
        </w:rPr>
      </w:r>
      <w:r w:rsidR="00714D04">
        <w:rPr>
          <w:rFonts w:ascii="Times New Roman" w:eastAsiaTheme="minorEastAsia" w:hAnsi="Times New Roman" w:cs="Times New Roman"/>
          <w:lang w:eastAsia="x-none"/>
        </w:rPr>
        <w:fldChar w:fldCharType="separate"/>
      </w:r>
      <w:r w:rsidR="003770C0">
        <w:rPr>
          <w:rFonts w:ascii="Times New Roman" w:eastAsiaTheme="minorEastAsia" w:hAnsi="Times New Roman" w:cs="Times New Roman"/>
          <w:lang w:eastAsia="x-none"/>
        </w:rPr>
        <w:t>[9]</w:t>
      </w:r>
      <w:r w:rsidR="00714D04">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does not lead to a unique p</w:t>
      </w:r>
      <w:r w:rsidR="00075105">
        <w:rPr>
          <w:rFonts w:ascii="Times New Roman" w:eastAsiaTheme="minorEastAsia" w:hAnsi="Times New Roman" w:cs="Times New Roman"/>
          <w:lang w:eastAsia="x-none"/>
        </w:rPr>
        <w:t xml:space="preserve">uncturing vector, as there </w:t>
      </w:r>
      <w:r w:rsidR="006C1E2F">
        <w:rPr>
          <w:rFonts w:ascii="Times New Roman" w:eastAsiaTheme="minorEastAsia" w:hAnsi="Times New Roman" w:cs="Times New Roman"/>
          <w:lang w:eastAsia="x-none"/>
        </w:rPr>
        <w:t xml:space="preserve">may </w:t>
      </w:r>
      <w:r w:rsidR="00075105">
        <w:rPr>
          <w:rFonts w:ascii="Times New Roman" w:eastAsiaTheme="minorEastAsia" w:hAnsi="Times New Roman" w:cs="Times New Roman"/>
          <w:lang w:eastAsia="x-none"/>
        </w:rPr>
        <w:t>exist</w:t>
      </w:r>
      <w:r>
        <w:rPr>
          <w:rFonts w:ascii="Times New Roman" w:eastAsiaTheme="minorEastAsia" w:hAnsi="Times New Roman" w:cs="Times New Roman"/>
          <w:lang w:eastAsia="x-none"/>
        </w:rPr>
        <w:t xml:space="preserve"> </w:t>
      </w:r>
      <w:r w:rsidR="00075105">
        <w:rPr>
          <w:rFonts w:ascii="Times New Roman" w:eastAsiaTheme="minorEastAsia" w:hAnsi="Times New Roman" w:cs="Times New Roman"/>
          <w:lang w:eastAsia="x-none"/>
        </w:rPr>
        <w:t xml:space="preserve">more than one weight-1 column </w:t>
      </w:r>
      <w:r w:rsidR="00CA06C6">
        <w:rPr>
          <w:rFonts w:ascii="Times New Roman" w:eastAsiaTheme="minorEastAsia" w:hAnsi="Times New Roman" w:cs="Times New Roman"/>
          <w:lang w:eastAsia="x-none"/>
        </w:rPr>
        <w:t>with</w:t>
      </w:r>
      <w:r w:rsidR="00075105">
        <w:rPr>
          <w:rFonts w:ascii="Times New Roman" w:eastAsiaTheme="minorEastAsia" w:hAnsi="Times New Roman" w:cs="Times New Roman"/>
          <w:lang w:eastAsia="x-none"/>
        </w:rPr>
        <w:t>in each loop of the matrix reduction process</w:t>
      </w:r>
      <w:r>
        <w:rPr>
          <w:rFonts w:ascii="Times New Roman" w:eastAsiaTheme="minorEastAsia" w:hAnsi="Times New Roman" w:cs="Times New Roman"/>
          <w:lang w:eastAsia="x-none"/>
        </w:rPr>
        <w:t xml:space="preserve">. </w:t>
      </w:r>
      <w:r w:rsidR="00981D3D">
        <w:rPr>
          <w:rFonts w:ascii="Times New Roman" w:eastAsiaTheme="minorEastAsia" w:hAnsi="Times New Roman" w:cs="Times New Roman"/>
          <w:lang w:eastAsia="x-none"/>
        </w:rPr>
        <w:t>Different</w:t>
      </w:r>
      <w:r w:rsidR="00CA06C6">
        <w:rPr>
          <w:rFonts w:ascii="Times New Roman" w:eastAsiaTheme="minorEastAsia" w:hAnsi="Times New Roman" w:cs="Times New Roman"/>
          <w:lang w:eastAsia="x-none"/>
        </w:rPr>
        <w:t xml:space="preserve"> choices could be made on the weight-1 column</w:t>
      </w:r>
      <w:r w:rsidR="00981D3D">
        <w:rPr>
          <w:rFonts w:ascii="Times New Roman" w:eastAsiaTheme="minorEastAsia" w:hAnsi="Times New Roman" w:cs="Times New Roman"/>
          <w:lang w:eastAsia="x-none"/>
        </w:rPr>
        <w:t xml:space="preserve"> selection</w:t>
      </w:r>
      <w:r w:rsidR="00CA06C6">
        <w:rPr>
          <w:rFonts w:ascii="Times New Roman" w:eastAsiaTheme="minorEastAsia" w:hAnsi="Times New Roman" w:cs="Times New Roman"/>
          <w:lang w:eastAsia="x-none"/>
        </w:rPr>
        <w:t>.</w:t>
      </w:r>
      <w:r w:rsidR="00E12907">
        <w:rPr>
          <w:rFonts w:ascii="Times New Roman" w:eastAsiaTheme="minorEastAsia" w:hAnsi="Times New Roman" w:cs="Times New Roman"/>
          <w:lang w:eastAsia="x-none"/>
        </w:rPr>
        <w:t xml:space="preserve"> In </w:t>
      </w:r>
      <w:r w:rsidR="00E12907">
        <w:rPr>
          <w:rFonts w:ascii="Times New Roman" w:eastAsiaTheme="minorEastAsia" w:hAnsi="Times New Roman" w:cs="Times New Roman"/>
          <w:lang w:eastAsia="x-none"/>
        </w:rPr>
        <w:fldChar w:fldCharType="begin"/>
      </w:r>
      <w:r w:rsidR="00E12907">
        <w:rPr>
          <w:rFonts w:ascii="Times New Roman" w:eastAsiaTheme="minorEastAsia" w:hAnsi="Times New Roman" w:cs="Times New Roman"/>
          <w:lang w:eastAsia="x-none"/>
        </w:rPr>
        <w:instrText xml:space="preserve"> REF _Ref456090991 \r \h </w:instrText>
      </w:r>
      <w:r w:rsidR="00E12907">
        <w:rPr>
          <w:rFonts w:ascii="Times New Roman" w:eastAsiaTheme="minorEastAsia" w:hAnsi="Times New Roman" w:cs="Times New Roman"/>
          <w:lang w:eastAsia="x-none"/>
        </w:rPr>
      </w:r>
      <w:r w:rsidR="00E12907">
        <w:rPr>
          <w:rFonts w:ascii="Times New Roman" w:eastAsiaTheme="minorEastAsia" w:hAnsi="Times New Roman" w:cs="Times New Roman"/>
          <w:lang w:eastAsia="x-none"/>
        </w:rPr>
        <w:fldChar w:fldCharType="separate"/>
      </w:r>
      <w:r w:rsidR="003770C0">
        <w:rPr>
          <w:rFonts w:ascii="Times New Roman" w:eastAsiaTheme="minorEastAsia" w:hAnsi="Times New Roman" w:cs="Times New Roman"/>
          <w:lang w:eastAsia="x-none"/>
        </w:rPr>
        <w:t>[9]</w:t>
      </w:r>
      <w:r w:rsidR="00E12907">
        <w:rPr>
          <w:rFonts w:ascii="Times New Roman" w:eastAsiaTheme="minorEastAsia" w:hAnsi="Times New Roman" w:cs="Times New Roman"/>
          <w:lang w:eastAsia="x-none"/>
        </w:rPr>
        <w:fldChar w:fldCharType="end"/>
      </w:r>
      <w:r w:rsidR="00E12907">
        <w:rPr>
          <w:rFonts w:ascii="Times New Roman" w:eastAsiaTheme="minorEastAsia" w:hAnsi="Times New Roman" w:cs="Times New Roman"/>
          <w:lang w:eastAsia="x-none"/>
        </w:rPr>
        <w:t>, the author provided one way of puncturi</w:t>
      </w:r>
      <w:r w:rsidR="003A0884">
        <w:rPr>
          <w:rFonts w:ascii="Times New Roman" w:eastAsiaTheme="minorEastAsia" w:hAnsi="Times New Roman" w:cs="Times New Roman"/>
          <w:lang w:eastAsia="x-none"/>
        </w:rPr>
        <w:t>ng, where the</w:t>
      </w:r>
      <w:r w:rsidR="00E12907">
        <w:rPr>
          <w:rFonts w:ascii="Times New Roman" w:eastAsiaTheme="minorEastAsia" w:hAnsi="Times New Roman" w:cs="Times New Roman"/>
          <w:lang w:eastAsia="x-none"/>
        </w:rPr>
        <w:t xml:space="preserve"> puncturing vector </w:t>
      </w:r>
      <m:oMath>
        <m:r>
          <w:rPr>
            <w:rFonts w:ascii="Cambria Math" w:eastAsiaTheme="minorEastAsia" w:hAnsi="Cambria Math" w:cs="Times New Roman"/>
            <w:lang w:eastAsia="x-none"/>
          </w:rPr>
          <m:t>P</m:t>
        </m:r>
      </m:oMath>
      <w:r w:rsidR="00E12907">
        <w:rPr>
          <w:rFonts w:ascii="Times New Roman" w:eastAsiaTheme="minorEastAsia" w:hAnsi="Times New Roman" w:cs="Times New Roman"/>
          <w:lang w:eastAsia="x-none"/>
        </w:rPr>
        <w:t xml:space="preserve"> is </w:t>
      </w:r>
      <w:r w:rsidR="003A0884">
        <w:rPr>
          <w:rFonts w:ascii="Times New Roman" w:eastAsiaTheme="minorEastAsia" w:hAnsi="Times New Roman" w:cs="Times New Roman"/>
          <w:lang w:eastAsia="x-none"/>
        </w:rPr>
        <w:t xml:space="preserve">the last </w:t>
      </w:r>
      <m:oMath>
        <m:r>
          <w:rPr>
            <w:rFonts w:ascii="Cambria Math" w:eastAsiaTheme="minorEastAsia" w:hAnsi="Cambria Math" w:cs="Times New Roman"/>
            <w:lang w:eastAsia="x-none"/>
          </w:rPr>
          <m:t>M</m:t>
        </m:r>
      </m:oMath>
      <w:r w:rsidR="003A0884">
        <w:rPr>
          <w:rFonts w:ascii="Times New Roman" w:eastAsiaTheme="minorEastAsia" w:hAnsi="Times New Roman" w:cs="Times New Roman"/>
          <w:lang w:eastAsia="x-none"/>
        </w:rPr>
        <w:t xml:space="preserve"> bits</w:t>
      </w:r>
      <w:r w:rsidR="00E12907">
        <w:rPr>
          <w:rFonts w:ascii="Times New Roman" w:eastAsiaTheme="minorEastAsia" w:hAnsi="Times New Roman" w:cs="Times New Roman"/>
          <w:lang w:eastAsia="x-none"/>
        </w:rPr>
        <w:t>.</w:t>
      </w:r>
      <w:r w:rsidR="00930454">
        <w:rPr>
          <w:rFonts w:ascii="Times New Roman" w:eastAsiaTheme="minorEastAsia" w:hAnsi="Times New Roman" w:cs="Times New Roman"/>
          <w:lang w:eastAsia="x-none"/>
        </w:rPr>
        <w:t xml:space="preserve"> This is called </w:t>
      </w:r>
      <w:r w:rsidR="00C97A69">
        <w:rPr>
          <w:rFonts w:ascii="Times New Roman" w:eastAsiaTheme="minorEastAsia" w:hAnsi="Times New Roman" w:cs="Times New Roman"/>
          <w:lang w:eastAsia="x-none"/>
        </w:rPr>
        <w:t xml:space="preserve">No Bit Reversal (NBR) </w:t>
      </w:r>
      <w:r w:rsidR="00714D04">
        <w:rPr>
          <w:rFonts w:ascii="Times New Roman" w:eastAsiaTheme="minorEastAsia" w:hAnsi="Times New Roman" w:cs="Times New Roman"/>
          <w:lang w:eastAsia="x-none"/>
        </w:rPr>
        <w:t>shortening</w:t>
      </w:r>
      <w:r w:rsidR="00930454">
        <w:rPr>
          <w:rFonts w:ascii="Times New Roman" w:eastAsiaTheme="minorEastAsia" w:hAnsi="Times New Roman" w:cs="Times New Roman"/>
          <w:lang w:eastAsia="x-none"/>
        </w:rPr>
        <w:t xml:space="preserve"> scheme in this contribution.</w:t>
      </w:r>
      <w:r w:rsidR="00E12907">
        <w:rPr>
          <w:rFonts w:ascii="Times New Roman" w:eastAsiaTheme="minorEastAsia" w:hAnsi="Times New Roman" w:cs="Times New Roman"/>
          <w:lang w:eastAsia="x-none"/>
        </w:rPr>
        <w:t xml:space="preserve"> </w:t>
      </w:r>
      <w:r w:rsidR="00E12907">
        <w:rPr>
          <w:rFonts w:ascii="Times New Roman" w:eastAsiaTheme="minorEastAsia" w:hAnsi="Times New Roman" w:cs="Times New Roman"/>
          <w:lang w:eastAsia="x-none"/>
        </w:rPr>
        <w:fldChar w:fldCharType="begin"/>
      </w:r>
      <w:r w:rsidR="00E12907">
        <w:rPr>
          <w:rFonts w:ascii="Times New Roman" w:eastAsiaTheme="minorEastAsia" w:hAnsi="Times New Roman" w:cs="Times New Roman"/>
          <w:lang w:eastAsia="x-none"/>
        </w:rPr>
        <w:instrText xml:space="preserve"> REF _Ref470007530 \h  \* MERGEFORMAT </w:instrText>
      </w:r>
      <w:r w:rsidR="00E12907">
        <w:rPr>
          <w:rFonts w:ascii="Times New Roman" w:eastAsiaTheme="minorEastAsia" w:hAnsi="Times New Roman" w:cs="Times New Roman"/>
          <w:lang w:eastAsia="x-none"/>
        </w:rPr>
      </w:r>
      <w:r w:rsidR="00E12907">
        <w:rPr>
          <w:rFonts w:ascii="Times New Roman" w:eastAsiaTheme="minorEastAsia" w:hAnsi="Times New Roman" w:cs="Times New Roman"/>
          <w:lang w:eastAsia="x-none"/>
        </w:rPr>
        <w:fldChar w:fldCharType="separate"/>
      </w:r>
      <w:r w:rsidR="003770C0" w:rsidRPr="003770C0">
        <w:rPr>
          <w:rFonts w:ascii="Times New Roman" w:eastAsiaTheme="minorEastAsia" w:hAnsi="Times New Roman" w:cs="Times New Roman"/>
          <w:lang w:eastAsia="x-none"/>
        </w:rPr>
        <w:t>Figure 2</w:t>
      </w:r>
      <w:r w:rsidR="00E12907">
        <w:rPr>
          <w:rFonts w:ascii="Times New Roman" w:eastAsiaTheme="minorEastAsia" w:hAnsi="Times New Roman" w:cs="Times New Roman"/>
          <w:lang w:eastAsia="x-none"/>
        </w:rPr>
        <w:fldChar w:fldCharType="end"/>
      </w:r>
      <w:r w:rsidR="00E12907">
        <w:rPr>
          <w:rFonts w:ascii="Times New Roman" w:eastAsiaTheme="minorEastAsia" w:hAnsi="Times New Roman" w:cs="Times New Roman"/>
          <w:lang w:eastAsia="x-none"/>
        </w:rPr>
        <w:t xml:space="preserve"> illustrates the example of</w:t>
      </w:r>
      <m:oMath>
        <m:r>
          <w:rPr>
            <w:rFonts w:ascii="Cambria Math" w:eastAsiaTheme="minorEastAsia" w:hAnsi="Cambria Math" w:cs="Times New Roman"/>
            <w:lang w:eastAsia="x-none"/>
          </w:rPr>
          <m:t xml:space="preserve"> N=8, M=4</m:t>
        </m:r>
      </m:oMath>
      <w:r w:rsidR="00E12907">
        <w:rPr>
          <w:rFonts w:ascii="Times New Roman" w:eastAsiaTheme="minorEastAsia" w:hAnsi="Times New Roman" w:cs="Times New Roman"/>
          <w:lang w:eastAsia="x-none"/>
        </w:rPr>
        <w:t>.</w:t>
      </w:r>
    </w:p>
    <w:p w14:paraId="288CB54D" w14:textId="60B47FC8" w:rsidR="00E12907" w:rsidRDefault="00E12907" w:rsidP="007E486D">
      <w:pPr>
        <w:jc w:val="both"/>
        <w:rPr>
          <w:rFonts w:ascii="Times New Roman" w:eastAsiaTheme="minorEastAsia" w:hAnsi="Times New Roman" w:cs="Times New Roman"/>
          <w:lang w:eastAsia="x-none"/>
        </w:rPr>
      </w:pPr>
    </w:p>
    <w:p w14:paraId="6A05BC73" w14:textId="77777777" w:rsidR="00714D04" w:rsidRDefault="00714D04" w:rsidP="00C97A69">
      <w:pPr>
        <w:keepNext/>
        <w:jc w:val="center"/>
      </w:pPr>
      <w:r>
        <w:object w:dxaOrig="9816" w:dyaOrig="3480" w14:anchorId="48E9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15pt;height:163.7pt" o:ole="">
            <v:imagedata r:id="rId12" o:title=""/>
          </v:shape>
          <o:OLEObject Type="Embed" ProgID="Visio.Drawing.15" ShapeID="_x0000_i1025" DrawAspect="Content" ObjectID="_1547883062" r:id="rId13"/>
        </w:object>
      </w:r>
    </w:p>
    <w:p w14:paraId="07970D67" w14:textId="30F1B884" w:rsidR="00714D04" w:rsidRDefault="00714D04" w:rsidP="00C97A69">
      <w:pPr>
        <w:pStyle w:val="Caption"/>
        <w:jc w:val="center"/>
        <w:rPr>
          <w:rFonts w:eastAsiaTheme="minorEastAsia" w:cs="Times New Roman"/>
        </w:rPr>
      </w:pPr>
      <w:r>
        <w:t xml:space="preserve">Figure </w:t>
      </w:r>
      <w:r>
        <w:fldChar w:fldCharType="begin"/>
      </w:r>
      <w:r>
        <w:instrText xml:space="preserve"> SEQ Figure \* ARABIC </w:instrText>
      </w:r>
      <w:r>
        <w:fldChar w:fldCharType="separate"/>
      </w:r>
      <w:r w:rsidR="003770C0">
        <w:rPr>
          <w:noProof/>
        </w:rPr>
        <w:t>1</w:t>
      </w:r>
      <w:r>
        <w:fldChar w:fldCharType="end"/>
      </w:r>
      <w:r>
        <w:t>:</w:t>
      </w:r>
      <w:r w:rsidRPr="00714D04">
        <w:t xml:space="preserve"> </w:t>
      </w:r>
      <w:r w:rsidR="00F84F45">
        <w:t>NBR s</w:t>
      </w:r>
      <w:r>
        <w:t>hortening</w:t>
      </w:r>
      <w:r w:rsidR="00F84F45">
        <w:t xml:space="preserve"> scheme</w:t>
      </w:r>
      <w:r>
        <w:t xml:space="preserve"> </w:t>
      </w:r>
      <w:r w:rsidRPr="00F266F7">
        <w:t>for the case of N=8,</w:t>
      </w:r>
      <w:r>
        <w:t xml:space="preserve"> </w:t>
      </w:r>
      <w:r w:rsidRPr="00F266F7">
        <w:t>M=4</w:t>
      </w:r>
    </w:p>
    <w:p w14:paraId="5C7EB9BC" w14:textId="5B3200E3" w:rsidR="00E12907" w:rsidRDefault="00C97A69" w:rsidP="00E12907">
      <w:pPr>
        <w:keepNext/>
        <w:jc w:val="center"/>
      </w:pPr>
      <w:r>
        <w:object w:dxaOrig="9817" w:dyaOrig="3480" w14:anchorId="5099E8C6">
          <v:shape id="_x0000_i1026" type="#_x0000_t75" style="width:492pt;height:163.7pt" o:ole="">
            <v:imagedata r:id="rId14" o:title=""/>
          </v:shape>
          <o:OLEObject Type="Embed" ProgID="Visio.Drawing.15" ShapeID="_x0000_i1026" DrawAspect="Content" ObjectID="_1547883063" r:id="rId15"/>
        </w:object>
      </w:r>
    </w:p>
    <w:p w14:paraId="538F32DC" w14:textId="117A2CE3" w:rsidR="00A856C6" w:rsidRDefault="00E12907" w:rsidP="00E12907">
      <w:pPr>
        <w:pStyle w:val="Caption"/>
        <w:jc w:val="center"/>
        <w:rPr>
          <w:rFonts w:eastAsiaTheme="minorEastAsia" w:cs="Times New Roman"/>
        </w:rPr>
      </w:pPr>
      <w:bookmarkStart w:id="3" w:name="_Ref470007530"/>
      <w:r>
        <w:t xml:space="preserve">Figure </w:t>
      </w:r>
      <w:r>
        <w:fldChar w:fldCharType="begin"/>
      </w:r>
      <w:r>
        <w:instrText xml:space="preserve"> SEQ Figure \* ARABIC </w:instrText>
      </w:r>
      <w:r>
        <w:fldChar w:fldCharType="separate"/>
      </w:r>
      <w:r w:rsidR="003770C0">
        <w:rPr>
          <w:noProof/>
        </w:rPr>
        <w:t>2</w:t>
      </w:r>
      <w:r>
        <w:fldChar w:fldCharType="end"/>
      </w:r>
      <w:bookmarkEnd w:id="3"/>
      <w:r>
        <w:t xml:space="preserve">: </w:t>
      </w:r>
      <w:r w:rsidR="00F84F45">
        <w:t>BR s</w:t>
      </w:r>
      <w:r w:rsidR="00714D04">
        <w:t>hortening</w:t>
      </w:r>
      <w:r w:rsidR="00F84F45">
        <w:t xml:space="preserve"> scheme</w:t>
      </w:r>
      <w:r w:rsidR="00F30950">
        <w:t xml:space="preserve"> </w:t>
      </w:r>
      <w:r w:rsidRPr="00F266F7">
        <w:t>for the case of N=8,</w:t>
      </w:r>
      <w:r>
        <w:t xml:space="preserve"> </w:t>
      </w:r>
      <w:r w:rsidRPr="00F266F7">
        <w:t>M=4</w:t>
      </w:r>
    </w:p>
    <w:p w14:paraId="526F7FEB" w14:textId="16A19041" w:rsidR="00960A48" w:rsidRDefault="00C97A69" w:rsidP="007E486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In another shortening</w:t>
      </w:r>
      <w:r w:rsidR="00E12907">
        <w:rPr>
          <w:rFonts w:ascii="Times New Roman" w:eastAsiaTheme="minorEastAsia" w:hAnsi="Times New Roman" w:cs="Times New Roman"/>
          <w:lang w:eastAsia="x-none"/>
        </w:rPr>
        <w:t xml:space="preserve"> scheme</w:t>
      </w:r>
      <w:r w:rsidR="00C739F5">
        <w:rPr>
          <w:rFonts w:ascii="Times New Roman" w:eastAsiaTheme="minorEastAsia" w:hAnsi="Times New Roman" w:cs="Times New Roman"/>
          <w:lang w:eastAsia="x-none"/>
        </w:rPr>
        <w:t xml:space="preserve">, </w:t>
      </w:r>
      <w:r w:rsidR="003B2FB8">
        <w:rPr>
          <w:rFonts w:ascii="Times New Roman" w:eastAsiaTheme="minorEastAsia" w:hAnsi="Times New Roman" w:cs="Times New Roman"/>
          <w:lang w:eastAsia="x-none"/>
        </w:rPr>
        <w:t xml:space="preserve">the puncturing vector </w:t>
      </w:r>
      <m:oMath>
        <m:r>
          <w:rPr>
            <w:rFonts w:ascii="Cambria Math" w:eastAsiaTheme="minorEastAsia" w:hAnsi="Cambria Math" w:cs="Times New Roman"/>
            <w:lang w:eastAsia="x-none"/>
          </w:rPr>
          <m:t>P</m:t>
        </m:r>
      </m:oMath>
      <w:r w:rsidR="003B2FB8">
        <w:rPr>
          <w:rFonts w:ascii="Times New Roman" w:eastAsiaTheme="minorEastAsia" w:hAnsi="Times New Roman" w:cs="Times New Roman"/>
          <w:lang w:eastAsia="x-none"/>
        </w:rPr>
        <w:t xml:space="preserve"> is the</w:t>
      </w:r>
      <w:r>
        <w:rPr>
          <w:rFonts w:ascii="Times New Roman" w:eastAsiaTheme="minorEastAsia" w:hAnsi="Times New Roman" w:cs="Times New Roman"/>
          <w:lang w:eastAsia="x-none"/>
        </w:rPr>
        <w:t xml:space="preserve"> bit-reversal of the</w:t>
      </w:r>
      <w:r w:rsidR="003B2FB8">
        <w:rPr>
          <w:rFonts w:ascii="Times New Roman" w:eastAsiaTheme="minorEastAsia" w:hAnsi="Times New Roman" w:cs="Times New Roman"/>
          <w:lang w:eastAsia="x-none"/>
        </w:rPr>
        <w:t xml:space="preserve"> </w:t>
      </w:r>
      <m:oMath>
        <m:r>
          <w:rPr>
            <w:rFonts w:ascii="Cambria Math" w:eastAsiaTheme="minorEastAsia" w:hAnsi="Cambria Math" w:cs="Times New Roman"/>
            <w:lang w:eastAsia="x-none"/>
          </w:rPr>
          <m:t>N</m:t>
        </m:r>
      </m:oMath>
      <w:r w:rsidR="003B2FB8">
        <w:rPr>
          <w:rFonts w:ascii="Times New Roman" w:eastAsiaTheme="minorEastAsia" w:hAnsi="Times New Roman" w:cs="Times New Roman"/>
          <w:lang w:eastAsia="x-none"/>
        </w:rPr>
        <w:t xml:space="preserve">-bit vector with the last </w:t>
      </w:r>
      <m:oMath>
        <m:r>
          <w:rPr>
            <w:rFonts w:ascii="Cambria Math" w:eastAsiaTheme="minorEastAsia" w:hAnsi="Cambria Math" w:cs="Times New Roman"/>
            <w:lang w:eastAsia="x-none"/>
          </w:rPr>
          <m:t>M</m:t>
        </m:r>
      </m:oMath>
      <w:r w:rsidR="003B2FB8">
        <w:rPr>
          <w:rFonts w:ascii="Times New Roman" w:eastAsiaTheme="minorEastAsia" w:hAnsi="Times New Roman" w:cs="Times New Roman"/>
          <w:lang w:eastAsia="x-none"/>
        </w:rPr>
        <w:t xml:space="preserve"> bits zeros and the remaining </w:t>
      </w:r>
      <m:oMath>
        <m:r>
          <w:rPr>
            <w:rFonts w:ascii="Cambria Math" w:eastAsiaTheme="minorEastAsia" w:hAnsi="Cambria Math" w:cs="Times New Roman"/>
            <w:lang w:eastAsia="x-none"/>
          </w:rPr>
          <m:t>N-M</m:t>
        </m:r>
      </m:oMath>
      <w:r w:rsidR="003B2FB8">
        <w:rPr>
          <w:rFonts w:ascii="Times New Roman" w:eastAsiaTheme="minorEastAsia" w:hAnsi="Times New Roman" w:cs="Times New Roman"/>
          <w:lang w:eastAsia="x-none"/>
        </w:rPr>
        <w:t xml:space="preserve"> bits ones.</w:t>
      </w:r>
      <w:r w:rsidR="00930454">
        <w:rPr>
          <w:rFonts w:ascii="Times New Roman" w:eastAsiaTheme="minorEastAsia" w:hAnsi="Times New Roman" w:cs="Times New Roman"/>
          <w:lang w:eastAsia="x-none"/>
        </w:rPr>
        <w:t xml:space="preserve"> This is called</w:t>
      </w:r>
      <w:r>
        <w:rPr>
          <w:rFonts w:ascii="Times New Roman" w:eastAsiaTheme="minorEastAsia" w:hAnsi="Times New Roman" w:cs="Times New Roman"/>
          <w:lang w:eastAsia="x-none"/>
        </w:rPr>
        <w:t xml:space="preserve"> Bit Reversal (BR)</w:t>
      </w:r>
      <w:r w:rsidR="00930454">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shortening</w:t>
      </w:r>
      <w:r w:rsidR="00930454">
        <w:rPr>
          <w:rFonts w:ascii="Times New Roman" w:eastAsiaTheme="minorEastAsia" w:hAnsi="Times New Roman" w:cs="Times New Roman"/>
          <w:lang w:eastAsia="x-none"/>
        </w:rPr>
        <w:t xml:space="preserve"> scheme in this contribution.</w:t>
      </w:r>
      <w:r w:rsidR="00915D3F">
        <w:rPr>
          <w:rFonts w:ascii="Times New Roman" w:eastAsiaTheme="minorEastAsia" w:hAnsi="Times New Roman" w:cs="Times New Roman"/>
          <w:lang w:eastAsia="x-none"/>
        </w:rPr>
        <w:t xml:space="preserve"> </w:t>
      </w:r>
      <w:r w:rsidR="003770C0">
        <w:rPr>
          <w:rFonts w:ascii="Times New Roman" w:eastAsiaTheme="minorEastAsia" w:hAnsi="Times New Roman" w:cs="Times New Roman"/>
          <w:lang w:eastAsia="x-none"/>
        </w:rPr>
        <w:fldChar w:fldCharType="begin"/>
      </w:r>
      <w:r w:rsidR="003770C0">
        <w:rPr>
          <w:rFonts w:ascii="Times New Roman" w:eastAsiaTheme="minorEastAsia" w:hAnsi="Times New Roman" w:cs="Times New Roman"/>
          <w:lang w:eastAsia="x-none"/>
        </w:rPr>
        <w:instrText xml:space="preserve"> REF _Ref470007530 \h  \* MERGEFORMAT </w:instrText>
      </w:r>
      <w:r w:rsidR="003770C0">
        <w:rPr>
          <w:rFonts w:ascii="Times New Roman" w:eastAsiaTheme="minorEastAsia" w:hAnsi="Times New Roman" w:cs="Times New Roman"/>
          <w:lang w:eastAsia="x-none"/>
        </w:rPr>
      </w:r>
      <w:r w:rsidR="003770C0">
        <w:rPr>
          <w:rFonts w:ascii="Times New Roman" w:eastAsiaTheme="minorEastAsia" w:hAnsi="Times New Roman" w:cs="Times New Roman"/>
          <w:lang w:eastAsia="x-none"/>
        </w:rPr>
        <w:fldChar w:fldCharType="separate"/>
      </w:r>
      <w:r w:rsidR="003770C0" w:rsidRPr="003770C0">
        <w:rPr>
          <w:rFonts w:ascii="Times New Roman" w:eastAsiaTheme="minorEastAsia" w:hAnsi="Times New Roman" w:cs="Times New Roman"/>
          <w:lang w:eastAsia="x-none"/>
        </w:rPr>
        <w:t>Figure 2</w:t>
      </w:r>
      <w:r w:rsidR="003770C0">
        <w:rPr>
          <w:rFonts w:ascii="Times New Roman" w:eastAsiaTheme="minorEastAsia" w:hAnsi="Times New Roman" w:cs="Times New Roman"/>
          <w:lang w:eastAsia="x-none"/>
        </w:rPr>
        <w:fldChar w:fldCharType="end"/>
      </w:r>
      <w:r w:rsidR="003770C0">
        <w:rPr>
          <w:rFonts w:ascii="Times New Roman" w:eastAsiaTheme="minorEastAsia" w:hAnsi="Times New Roman" w:cs="Times New Roman"/>
          <w:lang w:eastAsia="x-none"/>
        </w:rPr>
        <w:t xml:space="preserve"> </w:t>
      </w:r>
      <w:r w:rsidR="00915D3F">
        <w:rPr>
          <w:rFonts w:ascii="Times New Roman" w:eastAsiaTheme="minorEastAsia" w:hAnsi="Times New Roman" w:cs="Times New Roman"/>
          <w:lang w:eastAsia="x-none"/>
        </w:rPr>
        <w:t xml:space="preserve">illustrates the example of </w:t>
      </w:r>
      <m:oMath>
        <m:r>
          <w:rPr>
            <w:rFonts w:ascii="Cambria Math" w:eastAsiaTheme="minorEastAsia" w:hAnsi="Cambria Math" w:cs="Times New Roman"/>
            <w:lang w:eastAsia="x-none"/>
          </w:rPr>
          <m:t>N=8, M=4</m:t>
        </m:r>
      </m:oMath>
      <w:r w:rsidR="00915D3F">
        <w:rPr>
          <w:rFonts w:ascii="Times New Roman" w:eastAsiaTheme="minorEastAsia" w:hAnsi="Times New Roman" w:cs="Times New Roman"/>
          <w:lang w:eastAsia="x-none"/>
        </w:rPr>
        <w:t>.</w:t>
      </w:r>
    </w:p>
    <w:p w14:paraId="2A28B477" w14:textId="77777777" w:rsidR="00C97A69" w:rsidRDefault="00C97A69" w:rsidP="007E486D">
      <w:pPr>
        <w:jc w:val="both"/>
        <w:rPr>
          <w:rFonts w:ascii="Times New Roman" w:eastAsiaTheme="minorEastAsia" w:hAnsi="Times New Roman" w:cs="Times New Roman"/>
          <w:lang w:eastAsia="x-none"/>
        </w:rPr>
      </w:pPr>
    </w:p>
    <w:p w14:paraId="4A8E93CF" w14:textId="671CA966" w:rsidR="007E486D" w:rsidRDefault="007E486D" w:rsidP="007E486D">
      <w:pPr>
        <w:pStyle w:val="Heading2"/>
        <w:ind w:left="0" w:firstLine="0"/>
        <w:jc w:val="both"/>
        <w:rPr>
          <w:rFonts w:ascii="Times New Roman" w:hAnsi="Times New Roman"/>
        </w:rPr>
      </w:pPr>
      <w:r>
        <w:rPr>
          <w:rFonts w:ascii="Times New Roman" w:hAnsi="Times New Roman"/>
        </w:rPr>
        <w:t xml:space="preserve">2.3 </w:t>
      </w:r>
      <w:r w:rsidRPr="00F355E0">
        <w:rPr>
          <w:rFonts w:ascii="Times New Roman" w:hAnsi="Times New Roman"/>
        </w:rPr>
        <w:tab/>
      </w:r>
      <w:r w:rsidR="00265C32">
        <w:rPr>
          <w:rFonts w:ascii="Times New Roman" w:hAnsi="Times New Roman"/>
        </w:rPr>
        <w:t xml:space="preserve"> </w:t>
      </w:r>
      <w:r>
        <w:rPr>
          <w:rFonts w:ascii="Times New Roman" w:hAnsi="Times New Roman"/>
        </w:rPr>
        <w:t xml:space="preserve">Performance Evaluations of the </w:t>
      </w:r>
      <w:r w:rsidR="00C97A69">
        <w:rPr>
          <w:rFonts w:ascii="Times New Roman" w:hAnsi="Times New Roman"/>
        </w:rPr>
        <w:t>Shortening</w:t>
      </w:r>
      <w:r>
        <w:rPr>
          <w:rFonts w:ascii="Times New Roman" w:hAnsi="Times New Roman"/>
        </w:rPr>
        <w:t xml:space="preserve"> Schemes of Polar</w:t>
      </w:r>
      <w:r w:rsidRPr="00F355E0">
        <w:rPr>
          <w:rFonts w:ascii="Times New Roman" w:hAnsi="Times New Roman"/>
        </w:rPr>
        <w:t xml:space="preserve"> Codes</w:t>
      </w:r>
    </w:p>
    <w:p w14:paraId="53BAAFBF" w14:textId="44F34C56" w:rsidR="00C739F5" w:rsidRDefault="008C2A1A" w:rsidP="0067703D">
      <w:pPr>
        <w:jc w:val="both"/>
        <w:rPr>
          <w:rFonts w:ascii="Times New Roman" w:hAnsi="Times New Roman" w:cs="Times New Roman"/>
          <w:lang w:eastAsia="x-none"/>
        </w:rPr>
      </w:pPr>
      <w:r>
        <w:rPr>
          <w:rFonts w:ascii="Times New Roman" w:eastAsiaTheme="minorEastAsia" w:hAnsi="Times New Roman" w:cs="Times New Roman"/>
          <w:lang w:eastAsia="x-none"/>
        </w:rPr>
        <w:t xml:space="preserve">In this section, we </w:t>
      </w:r>
      <w:r w:rsidR="00B15949">
        <w:rPr>
          <w:rFonts w:ascii="Times New Roman" w:eastAsiaTheme="minorEastAsia" w:hAnsi="Times New Roman" w:cs="Times New Roman"/>
          <w:lang w:eastAsia="x-none"/>
        </w:rPr>
        <w:t>simulate</w:t>
      </w:r>
      <w:r>
        <w:rPr>
          <w:rFonts w:ascii="Times New Roman" w:eastAsiaTheme="minorEastAsia" w:hAnsi="Times New Roman" w:cs="Times New Roman"/>
          <w:lang w:eastAsia="x-none"/>
        </w:rPr>
        <w:t xml:space="preserve"> the performance of the two</w:t>
      </w:r>
      <w:r w:rsidR="003A0884">
        <w:rPr>
          <w:rFonts w:ascii="Times New Roman" w:eastAsiaTheme="minorEastAsia" w:hAnsi="Times New Roman" w:cs="Times New Roman"/>
          <w:lang w:eastAsia="x-none"/>
        </w:rPr>
        <w:t xml:space="preserve"> </w:t>
      </w:r>
      <w:r w:rsidR="00C97A69">
        <w:rPr>
          <w:rFonts w:ascii="Times New Roman" w:eastAsiaTheme="minorEastAsia" w:hAnsi="Times New Roman" w:cs="Times New Roman"/>
          <w:lang w:eastAsia="x-none"/>
        </w:rPr>
        <w:t>shortening</w:t>
      </w:r>
      <w:r>
        <w:rPr>
          <w:rFonts w:ascii="Times New Roman" w:eastAsiaTheme="minorEastAsia" w:hAnsi="Times New Roman" w:cs="Times New Roman"/>
          <w:lang w:eastAsia="x-none"/>
        </w:rPr>
        <w:t xml:space="preserve"> schemes</w:t>
      </w:r>
      <w:r w:rsidR="003A0884">
        <w:rPr>
          <w:rFonts w:ascii="Times New Roman" w:eastAsiaTheme="minorEastAsia" w:hAnsi="Times New Roman" w:cs="Times New Roman"/>
          <w:lang w:eastAsia="x-none"/>
        </w:rPr>
        <w:t>. Our simulations are based on the PC polar codes</w:t>
      </w:r>
      <w:r w:rsidR="00F30950">
        <w:rPr>
          <w:rFonts w:ascii="Times New Roman" w:eastAsiaTheme="minorEastAsia" w:hAnsi="Times New Roman" w:cs="Times New Roman"/>
          <w:lang w:eastAsia="x-none"/>
        </w:rPr>
        <w:t xml:space="preserve"> </w:t>
      </w:r>
      <w:r w:rsidR="00F30950">
        <w:rPr>
          <w:rFonts w:ascii="Times New Roman" w:eastAsiaTheme="minorEastAsia" w:hAnsi="Times New Roman" w:cs="Times New Roman"/>
          <w:lang w:eastAsia="x-none"/>
        </w:rPr>
        <w:fldChar w:fldCharType="begin"/>
      </w:r>
      <w:r w:rsidR="00F30950">
        <w:rPr>
          <w:rFonts w:ascii="Times New Roman" w:eastAsiaTheme="minorEastAsia" w:hAnsi="Times New Roman" w:cs="Times New Roman"/>
          <w:lang w:eastAsia="x-none"/>
        </w:rPr>
        <w:instrText xml:space="preserve"> REF _Ref468177420 \r \h </w:instrText>
      </w:r>
      <w:r w:rsidR="00F30950">
        <w:rPr>
          <w:rFonts w:ascii="Times New Roman" w:eastAsiaTheme="minorEastAsia" w:hAnsi="Times New Roman" w:cs="Times New Roman"/>
          <w:lang w:eastAsia="x-none"/>
        </w:rPr>
      </w:r>
      <w:r w:rsidR="00F30950">
        <w:rPr>
          <w:rFonts w:ascii="Times New Roman" w:eastAsiaTheme="minorEastAsia" w:hAnsi="Times New Roman" w:cs="Times New Roman"/>
          <w:lang w:eastAsia="x-none"/>
        </w:rPr>
        <w:fldChar w:fldCharType="separate"/>
      </w:r>
      <w:r w:rsidR="003770C0">
        <w:rPr>
          <w:rFonts w:ascii="Times New Roman" w:eastAsiaTheme="minorEastAsia" w:hAnsi="Times New Roman" w:cs="Times New Roman"/>
          <w:lang w:eastAsia="x-none"/>
        </w:rPr>
        <w:t>[4]</w:t>
      </w:r>
      <w:r w:rsidR="00F30950">
        <w:rPr>
          <w:rFonts w:ascii="Times New Roman" w:eastAsiaTheme="minorEastAsia" w:hAnsi="Times New Roman" w:cs="Times New Roman"/>
          <w:lang w:eastAsia="x-none"/>
        </w:rPr>
        <w:fldChar w:fldCharType="end"/>
      </w:r>
      <w:r w:rsidR="00B15949">
        <w:rPr>
          <w:rFonts w:ascii="Times New Roman" w:hAnsi="Times New Roman" w:cs="Times New Roman"/>
          <w:lang w:eastAsia="x-none"/>
        </w:rPr>
        <w:t xml:space="preserve">. </w:t>
      </w:r>
      <w:r w:rsidR="00BB01DE">
        <w:rPr>
          <w:rFonts w:ascii="Times New Roman" w:hAnsi="Times New Roman" w:cs="Times New Roman"/>
          <w:lang w:eastAsia="x-none"/>
        </w:rPr>
        <w:t xml:space="preserve">We use </w:t>
      </w:r>
      <w:r w:rsidR="00B15949">
        <w:rPr>
          <w:rFonts w:ascii="Times New Roman" w:hAnsi="Times New Roman" w:cs="Times New Roman"/>
          <w:lang w:eastAsia="x-none"/>
        </w:rPr>
        <w:t xml:space="preserve">QPSK modulation and </w:t>
      </w:r>
      <w:r w:rsidR="00BB01DE">
        <w:rPr>
          <w:rFonts w:ascii="Times New Roman" w:hAnsi="Times New Roman" w:cs="Times New Roman"/>
          <w:lang w:eastAsia="x-none"/>
        </w:rPr>
        <w:t>AWGN channel in the simulations</w:t>
      </w:r>
      <w:r w:rsidR="00B15949">
        <w:rPr>
          <w:rFonts w:ascii="Times New Roman" w:hAnsi="Times New Roman" w:cs="Times New Roman"/>
          <w:lang w:eastAsia="x-none"/>
        </w:rPr>
        <w:t xml:space="preserve">. </w:t>
      </w:r>
    </w:p>
    <w:p w14:paraId="4D6EE966" w14:textId="5DF5D370" w:rsidR="003656F8" w:rsidRDefault="007E4D05"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_Ref457911565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3770C0" w:rsidRPr="003770C0">
        <w:rPr>
          <w:rFonts w:ascii="Times New Roman" w:eastAsiaTheme="minorEastAsia" w:hAnsi="Times New Roman" w:cs="Times New Roman"/>
          <w:lang w:eastAsia="x-none"/>
        </w:rPr>
        <w:t>Figure 3</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sidR="00C739F5">
        <w:rPr>
          <w:rFonts w:ascii="Times New Roman" w:eastAsiaTheme="minorEastAsia" w:hAnsi="Times New Roman" w:cs="Times New Roman"/>
          <w:lang w:eastAsia="x-none"/>
        </w:rPr>
        <w:t>shows the simulation results</w:t>
      </w:r>
      <w:r>
        <w:rPr>
          <w:rFonts w:ascii="Times New Roman" w:eastAsiaTheme="minorEastAsia" w:hAnsi="Times New Roman" w:cs="Times New Roman"/>
          <w:lang w:eastAsia="x-none"/>
        </w:rPr>
        <w:t xml:space="preserve"> of</w:t>
      </w:r>
      <w:r w:rsidR="00F30950">
        <w:rPr>
          <w:rFonts w:ascii="Times New Roman" w:eastAsiaTheme="minorEastAsia" w:hAnsi="Times New Roman" w:cs="Times New Roman"/>
          <w:lang w:eastAsia="x-none"/>
        </w:rPr>
        <w:t xml:space="preserve"> a (1024, 200, 424) polar code, a (1024, 200, 224</w:t>
      </w:r>
      <w:r>
        <w:rPr>
          <w:rFonts w:ascii="Times New Roman" w:eastAsiaTheme="minorEastAsia" w:hAnsi="Times New Roman" w:cs="Times New Roman"/>
          <w:lang w:eastAsia="x-none"/>
        </w:rPr>
        <w:t>)</w:t>
      </w:r>
      <w:r w:rsidR="00F30950">
        <w:rPr>
          <w:rFonts w:ascii="Times New Roman" w:eastAsiaTheme="minorEastAsia" w:hAnsi="Times New Roman" w:cs="Times New Roman"/>
          <w:lang w:eastAsia="x-none"/>
        </w:rPr>
        <w:t xml:space="preserve"> and a (1024, 200, 24)</w:t>
      </w:r>
      <w:r>
        <w:rPr>
          <w:rFonts w:ascii="Times New Roman" w:eastAsiaTheme="minorEastAsia" w:hAnsi="Times New Roman" w:cs="Times New Roman"/>
          <w:lang w:eastAsia="x-none"/>
        </w:rPr>
        <w:t xml:space="preserve"> polar code, where the </w:t>
      </w:r>
      <w:r w:rsidR="00C739F5">
        <w:rPr>
          <w:rFonts w:ascii="Times New Roman" w:eastAsiaTheme="minorEastAsia" w:hAnsi="Times New Roman" w:cs="Times New Roman"/>
          <w:lang w:eastAsia="x-none"/>
        </w:rPr>
        <w:t xml:space="preserve">SCL-4 decoding algorithm </w:t>
      </w:r>
      <w:r w:rsidR="0045563B">
        <w:rPr>
          <w:rFonts w:ascii="Times New Roman" w:eastAsiaTheme="minorEastAsia" w:hAnsi="Times New Roman" w:cs="Times New Roman"/>
          <w:lang w:eastAsia="x-none"/>
        </w:rPr>
        <w:t xml:space="preserve">is </w:t>
      </w:r>
      <w:r w:rsidR="00C739F5">
        <w:rPr>
          <w:rFonts w:ascii="Times New Roman" w:eastAsiaTheme="minorEastAsia" w:hAnsi="Times New Roman" w:cs="Times New Roman"/>
          <w:lang w:eastAsia="x-none"/>
        </w:rPr>
        <w:t>used. It i</w:t>
      </w:r>
      <w:r w:rsidR="00F30950">
        <w:rPr>
          <w:rFonts w:ascii="Times New Roman" w:eastAsiaTheme="minorEastAsia" w:hAnsi="Times New Roman" w:cs="Times New Roman"/>
          <w:lang w:eastAsia="x-none"/>
        </w:rPr>
        <w:t xml:space="preserve">s seen from the figure that </w:t>
      </w:r>
      <w:r w:rsidR="00787978">
        <w:rPr>
          <w:rFonts w:ascii="Times New Roman" w:eastAsiaTheme="minorEastAsia" w:hAnsi="Times New Roman" w:cs="Times New Roman"/>
          <w:lang w:eastAsia="x-none"/>
        </w:rPr>
        <w:t>BR shortening s</w:t>
      </w:r>
      <w:r w:rsidR="0045563B">
        <w:rPr>
          <w:rFonts w:ascii="Times New Roman" w:eastAsiaTheme="minorEastAsia" w:hAnsi="Times New Roman" w:cs="Times New Roman"/>
          <w:lang w:eastAsia="x-none"/>
        </w:rPr>
        <w:t>cheme</w:t>
      </w:r>
      <w:r w:rsidR="00F30950">
        <w:rPr>
          <w:rFonts w:ascii="Times New Roman" w:eastAsiaTheme="minorEastAsia" w:hAnsi="Times New Roman" w:cs="Times New Roman"/>
          <w:lang w:eastAsia="x-none"/>
        </w:rPr>
        <w:t xml:space="preserve"> </w:t>
      </w:r>
      <w:r w:rsidR="00787978">
        <w:rPr>
          <w:rFonts w:ascii="Times New Roman" w:eastAsiaTheme="minorEastAsia" w:hAnsi="Times New Roman" w:cs="Times New Roman"/>
          <w:lang w:eastAsia="x-none"/>
        </w:rPr>
        <w:t>outperforms NBR shortening s</w:t>
      </w:r>
      <w:r w:rsidR="00C739F5">
        <w:rPr>
          <w:rFonts w:ascii="Times New Roman" w:eastAsiaTheme="minorEastAsia" w:hAnsi="Times New Roman" w:cs="Times New Roman"/>
          <w:lang w:eastAsia="x-none"/>
        </w:rPr>
        <w:t>cheme</w:t>
      </w:r>
      <w:r w:rsidR="00F30950">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t xml:space="preserve">in </w:t>
      </w:r>
      <w:r w:rsidR="00F30950">
        <w:rPr>
          <w:rFonts w:ascii="Times New Roman" w:eastAsiaTheme="minorEastAsia" w:hAnsi="Times New Roman" w:cs="Times New Roman"/>
          <w:lang w:eastAsia="x-none"/>
        </w:rPr>
        <w:t xml:space="preserve">all </w:t>
      </w:r>
      <w:r>
        <w:rPr>
          <w:rFonts w:ascii="Times New Roman" w:eastAsiaTheme="minorEastAsia" w:hAnsi="Times New Roman" w:cs="Times New Roman"/>
          <w:lang w:eastAsia="x-none"/>
        </w:rPr>
        <w:t>the case</w:t>
      </w:r>
      <w:r w:rsidR="00F30950">
        <w:rPr>
          <w:rFonts w:ascii="Times New Roman" w:eastAsiaTheme="minorEastAsia" w:hAnsi="Times New Roman" w:cs="Times New Roman"/>
          <w:lang w:eastAsia="x-none"/>
        </w:rPr>
        <w:t xml:space="preserve">s. </w:t>
      </w:r>
      <w:r w:rsidR="003656F8">
        <w:rPr>
          <w:rFonts w:ascii="Times New Roman" w:eastAsiaTheme="minorEastAsia" w:hAnsi="Times New Roman" w:cs="Times New Roman"/>
          <w:lang w:eastAsia="x-none"/>
        </w:rPr>
        <w:t xml:space="preserve">Note that </w:t>
      </w:r>
      <w:r w:rsidR="00787978">
        <w:rPr>
          <w:rFonts w:ascii="Times New Roman" w:eastAsiaTheme="minorEastAsia" w:hAnsi="Times New Roman" w:cs="Times New Roman"/>
          <w:lang w:eastAsia="x-none"/>
        </w:rPr>
        <w:t>in NBR shortening scheme</w:t>
      </w:r>
      <w:r w:rsidR="0025134A">
        <w:rPr>
          <w:rFonts w:ascii="Times New Roman" w:eastAsiaTheme="minorEastAsia" w:hAnsi="Times New Roman" w:cs="Times New Roman"/>
          <w:lang w:eastAsia="x-none"/>
        </w:rPr>
        <w:t>, the frozen bits associated with punctured bits start from the bottom, which approximately corresponds to more reliable bit channels. This probably results in the performance degrad</w:t>
      </w:r>
      <w:r w:rsidR="005D144F">
        <w:rPr>
          <w:rFonts w:ascii="Times New Roman" w:eastAsiaTheme="minorEastAsia" w:hAnsi="Times New Roman" w:cs="Times New Roman"/>
          <w:lang w:eastAsia="x-none"/>
        </w:rPr>
        <w:t>ation</w:t>
      </w:r>
      <w:r w:rsidR="0025134A">
        <w:rPr>
          <w:rFonts w:ascii="Times New Roman" w:eastAsiaTheme="minorEastAsia" w:hAnsi="Times New Roman" w:cs="Times New Roman"/>
          <w:lang w:eastAsia="x-none"/>
        </w:rPr>
        <w:t xml:space="preserve"> </w:t>
      </w:r>
      <w:r w:rsidR="005D144F">
        <w:rPr>
          <w:rFonts w:ascii="Times New Roman" w:eastAsiaTheme="minorEastAsia" w:hAnsi="Times New Roman" w:cs="Times New Roman"/>
          <w:lang w:eastAsia="x-none"/>
        </w:rPr>
        <w:t>with</w:t>
      </w:r>
      <w:r w:rsidR="0025134A">
        <w:rPr>
          <w:rFonts w:ascii="Times New Roman" w:eastAsiaTheme="minorEastAsia" w:hAnsi="Times New Roman" w:cs="Times New Roman"/>
          <w:lang w:eastAsia="x-none"/>
        </w:rPr>
        <w:t xml:space="preserve"> </w:t>
      </w:r>
      <w:r w:rsidR="00787978">
        <w:rPr>
          <w:rFonts w:ascii="Times New Roman" w:eastAsiaTheme="minorEastAsia" w:hAnsi="Times New Roman" w:cs="Times New Roman"/>
          <w:lang w:eastAsia="x-none"/>
        </w:rPr>
        <w:t>NBR shortening scheme.</w:t>
      </w:r>
    </w:p>
    <w:p w14:paraId="26C9CBEF" w14:textId="421D9E2C" w:rsidR="003656F8" w:rsidRDefault="00F30950" w:rsidP="0067703D">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The </w:t>
      </w:r>
      <w:r w:rsidR="005D144F">
        <w:rPr>
          <w:rFonts w:ascii="Times New Roman" w:eastAsiaTheme="minorEastAsia" w:hAnsi="Times New Roman" w:cs="Times New Roman"/>
          <w:lang w:eastAsia="x-none"/>
        </w:rPr>
        <w:t xml:space="preserve">performance </w:t>
      </w:r>
      <w:r>
        <w:rPr>
          <w:rFonts w:ascii="Times New Roman" w:eastAsiaTheme="minorEastAsia" w:hAnsi="Times New Roman" w:cs="Times New Roman"/>
          <w:lang w:eastAsia="x-none"/>
        </w:rPr>
        <w:t xml:space="preserve">gain </w:t>
      </w:r>
      <w:r w:rsidR="005D144F">
        <w:rPr>
          <w:rFonts w:ascii="Times New Roman" w:eastAsiaTheme="minorEastAsia" w:hAnsi="Times New Roman" w:cs="Times New Roman"/>
          <w:lang w:eastAsia="x-none"/>
        </w:rPr>
        <w:t xml:space="preserve">with </w:t>
      </w:r>
      <w:r w:rsidR="00787978">
        <w:rPr>
          <w:rFonts w:ascii="Times New Roman" w:eastAsiaTheme="minorEastAsia" w:hAnsi="Times New Roman" w:cs="Times New Roman"/>
          <w:lang w:eastAsia="x-none"/>
        </w:rPr>
        <w:t>BR scheme over NBR s</w:t>
      </w:r>
      <w:r>
        <w:rPr>
          <w:rFonts w:ascii="Times New Roman" w:eastAsiaTheme="minorEastAsia" w:hAnsi="Times New Roman" w:cs="Times New Roman"/>
          <w:lang w:eastAsia="x-none"/>
        </w:rPr>
        <w:t xml:space="preserve">cheme increases with the number of punctured bits. </w:t>
      </w:r>
      <w:r w:rsidR="00787978">
        <w:rPr>
          <w:rFonts w:ascii="Times New Roman" w:eastAsiaTheme="minorEastAsia" w:hAnsi="Times New Roman" w:cs="Times New Roman"/>
          <w:lang w:eastAsia="x-none"/>
        </w:rPr>
        <w:t>The BR s</w:t>
      </w:r>
      <w:r>
        <w:rPr>
          <w:rFonts w:ascii="Times New Roman" w:eastAsiaTheme="minorEastAsia" w:hAnsi="Times New Roman" w:cs="Times New Roman"/>
          <w:lang w:eastAsia="x-none"/>
        </w:rPr>
        <w:t>cheme per</w:t>
      </w:r>
      <w:r w:rsidR="00787978">
        <w:rPr>
          <w:rFonts w:ascii="Times New Roman" w:eastAsiaTheme="minorEastAsia" w:hAnsi="Times New Roman" w:cs="Times New Roman"/>
          <w:lang w:eastAsia="x-none"/>
        </w:rPr>
        <w:t>forms a little bit better than NBR s</w:t>
      </w:r>
      <w:r>
        <w:rPr>
          <w:rFonts w:ascii="Times New Roman" w:eastAsiaTheme="minorEastAsia" w:hAnsi="Times New Roman" w:cs="Times New Roman"/>
          <w:lang w:eastAsia="x-none"/>
        </w:rPr>
        <w:t>cheme whe</w:t>
      </w:r>
      <w:r w:rsidR="00787978">
        <w:rPr>
          <w:rFonts w:ascii="Times New Roman" w:eastAsiaTheme="minorEastAsia" w:hAnsi="Times New Roman" w:cs="Times New Roman"/>
          <w:lang w:eastAsia="x-none"/>
        </w:rPr>
        <w:t>n 24 bits are punctured, while the BR scheme</w:t>
      </w:r>
      <w:r>
        <w:rPr>
          <w:rFonts w:ascii="Times New Roman" w:eastAsiaTheme="minorEastAsia" w:hAnsi="Times New Roman" w:cs="Times New Roman"/>
          <w:lang w:eastAsia="x-none"/>
        </w:rPr>
        <w:t xml:space="preserve"> performs much better than </w:t>
      </w:r>
      <w:r w:rsidR="00787978">
        <w:rPr>
          <w:rFonts w:ascii="Times New Roman" w:eastAsiaTheme="minorEastAsia" w:hAnsi="Times New Roman" w:cs="Times New Roman"/>
          <w:lang w:eastAsia="x-none"/>
        </w:rPr>
        <w:t>NBR scheme</w:t>
      </w:r>
      <w:r>
        <w:rPr>
          <w:rFonts w:ascii="Times New Roman" w:eastAsiaTheme="minorEastAsia" w:hAnsi="Times New Roman" w:cs="Times New Roman"/>
          <w:lang w:eastAsia="x-none"/>
        </w:rPr>
        <w:t xml:space="preserve"> when more bits are punctured. </w:t>
      </w:r>
    </w:p>
    <w:p w14:paraId="4359A554" w14:textId="0C1ACE6B" w:rsidR="00C739F5" w:rsidRDefault="00C739F5" w:rsidP="0067703D">
      <w:pPr>
        <w:jc w:val="both"/>
        <w:rPr>
          <w:rFonts w:ascii="Times New Roman" w:eastAsiaTheme="minorEastAsia" w:hAnsi="Times New Roman" w:cs="Times New Roman"/>
          <w:i/>
          <w:lang w:eastAsia="x-none"/>
        </w:rPr>
      </w:pPr>
      <w:r w:rsidRPr="00DC0EB1">
        <w:rPr>
          <w:rFonts w:ascii="Times New Roman" w:eastAsiaTheme="minorEastAsia" w:hAnsi="Times New Roman" w:cs="Times New Roman"/>
          <w:b/>
          <w:i/>
          <w:lang w:eastAsia="x-none"/>
        </w:rPr>
        <w:t>Observation 1</w:t>
      </w:r>
      <w:r w:rsidRPr="00833216">
        <w:rPr>
          <w:rFonts w:ascii="Times New Roman" w:eastAsiaTheme="minorEastAsia" w:hAnsi="Times New Roman" w:cs="Times New Roman"/>
          <w:i/>
          <w:lang w:eastAsia="x-none"/>
        </w:rPr>
        <w:t>:</w:t>
      </w:r>
      <w:r w:rsidR="002E11AC">
        <w:rPr>
          <w:rFonts w:ascii="Times New Roman" w:eastAsiaTheme="minorEastAsia" w:hAnsi="Times New Roman" w:cs="Times New Roman"/>
          <w:i/>
          <w:lang w:eastAsia="x-none"/>
        </w:rPr>
        <w:t xml:space="preserve"> The </w:t>
      </w:r>
      <w:r w:rsidR="00787978">
        <w:rPr>
          <w:rFonts w:ascii="Times New Roman" w:eastAsiaTheme="minorEastAsia" w:hAnsi="Times New Roman" w:cs="Times New Roman"/>
          <w:i/>
          <w:lang w:eastAsia="x-none"/>
        </w:rPr>
        <w:t>BR shortening s</w:t>
      </w:r>
      <w:r w:rsidRPr="00C739F5">
        <w:rPr>
          <w:rFonts w:ascii="Times New Roman" w:eastAsiaTheme="minorEastAsia" w:hAnsi="Times New Roman" w:cs="Times New Roman"/>
          <w:i/>
          <w:lang w:eastAsia="x-none"/>
        </w:rPr>
        <w:t>cheme</w:t>
      </w:r>
      <w:r w:rsidR="003656F8">
        <w:rPr>
          <w:rFonts w:ascii="Times New Roman" w:eastAsiaTheme="minorEastAsia" w:hAnsi="Times New Roman" w:cs="Times New Roman"/>
          <w:i/>
          <w:lang w:eastAsia="x-none"/>
        </w:rPr>
        <w:t xml:space="preserve"> outperforms </w:t>
      </w:r>
      <w:r w:rsidR="00787978">
        <w:rPr>
          <w:rFonts w:ascii="Times New Roman" w:eastAsiaTheme="minorEastAsia" w:hAnsi="Times New Roman" w:cs="Times New Roman"/>
          <w:i/>
          <w:lang w:eastAsia="x-none"/>
        </w:rPr>
        <w:t>the NBR shortening</w:t>
      </w:r>
      <w:r w:rsidR="003656F8">
        <w:rPr>
          <w:rFonts w:ascii="Times New Roman" w:eastAsiaTheme="minorEastAsia" w:hAnsi="Times New Roman" w:cs="Times New Roman"/>
          <w:i/>
          <w:lang w:eastAsia="x-none"/>
        </w:rPr>
        <w:t xml:space="preserve"> </w:t>
      </w:r>
      <w:r w:rsidR="00787978">
        <w:rPr>
          <w:rFonts w:ascii="Times New Roman" w:eastAsiaTheme="minorEastAsia" w:hAnsi="Times New Roman" w:cs="Times New Roman"/>
          <w:i/>
          <w:lang w:eastAsia="x-none"/>
        </w:rPr>
        <w:t>scheme</w:t>
      </w:r>
      <w:r w:rsidR="00BF3CBA">
        <w:rPr>
          <w:rFonts w:ascii="Times New Roman" w:eastAsiaTheme="minorEastAsia" w:hAnsi="Times New Roman" w:cs="Times New Roman"/>
          <w:i/>
          <w:lang w:eastAsia="x-none"/>
        </w:rPr>
        <w:t xml:space="preserve"> under different number of punctured bits</w:t>
      </w:r>
      <w:r w:rsidR="003656F8">
        <w:rPr>
          <w:rFonts w:ascii="Times New Roman" w:eastAsiaTheme="minorEastAsia" w:hAnsi="Times New Roman" w:cs="Times New Roman"/>
          <w:i/>
          <w:lang w:eastAsia="x-none"/>
        </w:rPr>
        <w:t xml:space="preserve">. The </w:t>
      </w:r>
      <w:r w:rsidR="002739E7">
        <w:rPr>
          <w:rFonts w:ascii="Times New Roman" w:eastAsiaTheme="minorEastAsia" w:hAnsi="Times New Roman" w:cs="Times New Roman"/>
          <w:i/>
          <w:lang w:eastAsia="x-none"/>
        </w:rPr>
        <w:t xml:space="preserve">performance </w:t>
      </w:r>
      <w:r w:rsidR="003656F8">
        <w:rPr>
          <w:rFonts w:ascii="Times New Roman" w:eastAsiaTheme="minorEastAsia" w:hAnsi="Times New Roman" w:cs="Times New Roman"/>
          <w:i/>
          <w:lang w:eastAsia="x-none"/>
        </w:rPr>
        <w:t>gain</w:t>
      </w:r>
      <w:r w:rsidR="00BF3CBA">
        <w:rPr>
          <w:rFonts w:ascii="Times New Roman" w:eastAsiaTheme="minorEastAsia" w:hAnsi="Times New Roman" w:cs="Times New Roman"/>
          <w:i/>
          <w:lang w:eastAsia="x-none"/>
        </w:rPr>
        <w:t xml:space="preserve"> </w:t>
      </w:r>
      <w:r w:rsidR="002739E7">
        <w:rPr>
          <w:rFonts w:ascii="Times New Roman" w:eastAsiaTheme="minorEastAsia" w:hAnsi="Times New Roman" w:cs="Times New Roman"/>
          <w:i/>
          <w:lang w:eastAsia="x-none"/>
        </w:rPr>
        <w:t xml:space="preserve">with </w:t>
      </w:r>
      <w:r w:rsidR="00787978">
        <w:rPr>
          <w:rFonts w:ascii="Times New Roman" w:eastAsiaTheme="minorEastAsia" w:hAnsi="Times New Roman" w:cs="Times New Roman"/>
          <w:i/>
          <w:lang w:eastAsia="x-none"/>
        </w:rPr>
        <w:t>BR shortening s</w:t>
      </w:r>
      <w:r w:rsidR="00BF3CBA">
        <w:rPr>
          <w:rFonts w:ascii="Times New Roman" w:eastAsiaTheme="minorEastAsia" w:hAnsi="Times New Roman" w:cs="Times New Roman"/>
          <w:i/>
          <w:lang w:eastAsia="x-none"/>
        </w:rPr>
        <w:t xml:space="preserve">cheme </w:t>
      </w:r>
      <w:r w:rsidR="003656F8">
        <w:rPr>
          <w:rFonts w:ascii="Times New Roman" w:eastAsiaTheme="minorEastAsia" w:hAnsi="Times New Roman" w:cs="Times New Roman"/>
          <w:i/>
          <w:lang w:eastAsia="x-none"/>
        </w:rPr>
        <w:t xml:space="preserve">increases with the number of punctured bits. </w:t>
      </w:r>
    </w:p>
    <w:p w14:paraId="7203F02D" w14:textId="66261996" w:rsidR="00BF3CBA" w:rsidRDefault="00BF3CBA" w:rsidP="00BF3CBA">
      <w:pPr>
        <w:jc w:val="both"/>
        <w:rPr>
          <w:rFonts w:ascii="Times New Roman" w:hAnsi="Times New Roman" w:cs="Times New Roman"/>
          <w:lang w:eastAsia="x-none"/>
        </w:rPr>
      </w:pPr>
      <w:r>
        <w:rPr>
          <w:rFonts w:ascii="Times New Roman" w:hAnsi="Times New Roman" w:cs="Times New Roman"/>
          <w:lang w:eastAsia="x-none"/>
        </w:rPr>
        <w:t xml:space="preserve">In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_Ref457911599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3770C0" w:rsidRPr="003770C0">
        <w:rPr>
          <w:rFonts w:ascii="Times New Roman" w:hAnsi="Times New Roman" w:cs="Times New Roman"/>
          <w:lang w:eastAsia="x-none"/>
        </w:rPr>
        <w:t>Figure 4</w:t>
      </w:r>
      <w:r>
        <w:rPr>
          <w:rFonts w:ascii="Times New Roman" w:hAnsi="Times New Roman" w:cs="Times New Roman"/>
          <w:lang w:eastAsia="x-none"/>
        </w:rPr>
        <w:fldChar w:fldCharType="end"/>
      </w:r>
      <w:r>
        <w:rPr>
          <w:rFonts w:ascii="Times New Roman" w:hAnsi="Times New Roman" w:cs="Times New Roman"/>
          <w:lang w:eastAsia="x-none"/>
        </w:rPr>
        <w:t xml:space="preserve">, we compare the performance of the two </w:t>
      </w:r>
      <w:r w:rsidR="00787978">
        <w:rPr>
          <w:rFonts w:ascii="Times New Roman" w:hAnsi="Times New Roman" w:cs="Times New Roman"/>
          <w:lang w:eastAsia="x-none"/>
        </w:rPr>
        <w:t>shorteni</w:t>
      </w:r>
      <w:r>
        <w:rPr>
          <w:rFonts w:ascii="Times New Roman" w:hAnsi="Times New Roman" w:cs="Times New Roman"/>
          <w:lang w:eastAsia="x-none"/>
        </w:rPr>
        <w:t>ng schemes under different block lengths at identical coding rate. Here, a (1024, 200, 424) polar code, a (512, 100, 212) polar code and a (256, 50, 106) polar code with</w:t>
      </w:r>
      <w:r>
        <w:rPr>
          <w:rFonts w:ascii="Times New Roman" w:eastAsiaTheme="minorEastAsia" w:hAnsi="Times New Roman" w:cs="Times New Roman"/>
          <w:lang w:eastAsia="x-none"/>
        </w:rPr>
        <w:t xml:space="preserve"> SCL-4 decoding algorithm are used</w:t>
      </w:r>
      <w:r>
        <w:rPr>
          <w:rFonts w:ascii="Times New Roman" w:hAnsi="Times New Roman" w:cs="Times New Roman"/>
          <w:lang w:eastAsia="x-none"/>
        </w:rPr>
        <w:t xml:space="preserve">. </w:t>
      </w:r>
      <w:r>
        <w:rPr>
          <w:rFonts w:ascii="Times New Roman" w:eastAsiaTheme="minorEastAsia" w:hAnsi="Times New Roman" w:cs="Times New Roman"/>
          <w:lang w:eastAsia="x-none"/>
        </w:rPr>
        <w:t xml:space="preserve">It is seen from the figure that </w:t>
      </w:r>
      <w:r w:rsidR="00787978">
        <w:rPr>
          <w:rFonts w:ascii="Times New Roman" w:eastAsiaTheme="minorEastAsia" w:hAnsi="Times New Roman" w:cs="Times New Roman"/>
          <w:lang w:eastAsia="x-none"/>
        </w:rPr>
        <w:t>the BR shortening scheme</w:t>
      </w:r>
      <w:r>
        <w:rPr>
          <w:rFonts w:ascii="Times New Roman" w:eastAsiaTheme="minorEastAsia" w:hAnsi="Times New Roman" w:cs="Times New Roman"/>
          <w:lang w:eastAsia="x-none"/>
        </w:rPr>
        <w:t xml:space="preserve"> outperforms </w:t>
      </w:r>
      <w:r w:rsidR="00787978">
        <w:rPr>
          <w:rFonts w:ascii="Times New Roman" w:eastAsiaTheme="minorEastAsia" w:hAnsi="Times New Roman" w:cs="Times New Roman"/>
          <w:lang w:eastAsia="x-none"/>
        </w:rPr>
        <w:t>NBR shortening s</w:t>
      </w:r>
      <w:r>
        <w:rPr>
          <w:rFonts w:ascii="Times New Roman" w:eastAsiaTheme="minorEastAsia" w:hAnsi="Times New Roman" w:cs="Times New Roman"/>
          <w:lang w:eastAsia="x-none"/>
        </w:rPr>
        <w:t xml:space="preserve">cheme in all the cases. The </w:t>
      </w:r>
      <w:r w:rsidR="00E071D2">
        <w:rPr>
          <w:rFonts w:ascii="Times New Roman" w:eastAsiaTheme="minorEastAsia" w:hAnsi="Times New Roman" w:cs="Times New Roman"/>
          <w:lang w:eastAsia="x-none"/>
        </w:rPr>
        <w:t xml:space="preserve">performance </w:t>
      </w:r>
      <w:r>
        <w:rPr>
          <w:rFonts w:ascii="Times New Roman" w:eastAsiaTheme="minorEastAsia" w:hAnsi="Times New Roman" w:cs="Times New Roman"/>
          <w:lang w:eastAsia="x-none"/>
        </w:rPr>
        <w:t xml:space="preserve">gain of </w:t>
      </w:r>
      <w:r w:rsidR="00787978">
        <w:rPr>
          <w:rFonts w:ascii="Times New Roman" w:eastAsiaTheme="minorEastAsia" w:hAnsi="Times New Roman" w:cs="Times New Roman"/>
          <w:lang w:eastAsia="x-none"/>
        </w:rPr>
        <w:t>the BR shortening scheme</w:t>
      </w:r>
      <w:r>
        <w:rPr>
          <w:rFonts w:ascii="Times New Roman" w:eastAsiaTheme="minorEastAsia" w:hAnsi="Times New Roman" w:cs="Times New Roman"/>
          <w:lang w:eastAsia="x-none"/>
        </w:rPr>
        <w:t xml:space="preserve"> over </w:t>
      </w:r>
      <w:r w:rsidR="00787978">
        <w:rPr>
          <w:rFonts w:ascii="Times New Roman" w:eastAsiaTheme="minorEastAsia" w:hAnsi="Times New Roman" w:cs="Times New Roman"/>
          <w:lang w:eastAsia="x-none"/>
        </w:rPr>
        <w:t>the NBR shortening s</w:t>
      </w:r>
      <w:r>
        <w:rPr>
          <w:rFonts w:ascii="Times New Roman" w:eastAsiaTheme="minorEastAsia" w:hAnsi="Times New Roman" w:cs="Times New Roman"/>
          <w:lang w:eastAsia="x-none"/>
        </w:rPr>
        <w:t>cheme increases with block length.</w:t>
      </w:r>
    </w:p>
    <w:p w14:paraId="1C21DAC5" w14:textId="73E124F5" w:rsidR="00BF3CBA" w:rsidRPr="00C739F5" w:rsidRDefault="00BF3CBA" w:rsidP="00BF3CBA">
      <w:pPr>
        <w:jc w:val="both"/>
        <w:rPr>
          <w:rFonts w:ascii="Times New Roman" w:eastAsiaTheme="minorEastAsia" w:hAnsi="Times New Roman" w:cs="Times New Roman"/>
          <w:i/>
          <w:lang w:eastAsia="x-none"/>
        </w:rPr>
      </w:pPr>
      <w:r w:rsidRPr="0045563B">
        <w:rPr>
          <w:rFonts w:ascii="Times New Roman" w:hAnsi="Times New Roman" w:cs="Times New Roman"/>
          <w:b/>
          <w:i/>
          <w:lang w:eastAsia="x-none"/>
        </w:rPr>
        <w:t>Observation 2:</w:t>
      </w:r>
      <w:r>
        <w:rPr>
          <w:rFonts w:ascii="Times New Roman" w:hAnsi="Times New Roman" w:cs="Times New Roman"/>
          <w:i/>
          <w:lang w:eastAsia="x-none"/>
        </w:rPr>
        <w:t xml:space="preserve"> </w:t>
      </w:r>
      <w:r w:rsidR="00787978">
        <w:rPr>
          <w:rFonts w:ascii="Times New Roman" w:eastAsiaTheme="minorEastAsia" w:hAnsi="Times New Roman" w:cs="Times New Roman"/>
          <w:i/>
          <w:lang w:eastAsia="x-none"/>
        </w:rPr>
        <w:t>The BR shortening</w:t>
      </w:r>
      <w:r w:rsidRPr="00C739F5">
        <w:rPr>
          <w:rFonts w:ascii="Times New Roman" w:eastAsiaTheme="minorEastAsia" w:hAnsi="Times New Roman" w:cs="Times New Roman"/>
          <w:i/>
          <w:lang w:eastAsia="x-none"/>
        </w:rPr>
        <w:t xml:space="preserve"> </w:t>
      </w:r>
      <w:r w:rsidR="00787978">
        <w:rPr>
          <w:rFonts w:ascii="Times New Roman" w:eastAsiaTheme="minorEastAsia" w:hAnsi="Times New Roman" w:cs="Times New Roman"/>
          <w:i/>
          <w:lang w:eastAsia="x-none"/>
        </w:rPr>
        <w:t>s</w:t>
      </w:r>
      <w:r w:rsidRPr="00C739F5">
        <w:rPr>
          <w:rFonts w:ascii="Times New Roman" w:eastAsiaTheme="minorEastAsia" w:hAnsi="Times New Roman" w:cs="Times New Roman"/>
          <w:i/>
          <w:lang w:eastAsia="x-none"/>
        </w:rPr>
        <w:t>cheme</w:t>
      </w:r>
      <w:r>
        <w:rPr>
          <w:rFonts w:ascii="Times New Roman" w:eastAsiaTheme="minorEastAsia" w:hAnsi="Times New Roman" w:cs="Times New Roman"/>
          <w:i/>
          <w:lang w:eastAsia="x-none"/>
        </w:rPr>
        <w:t xml:space="preserve"> </w:t>
      </w:r>
      <w:r w:rsidR="00787978">
        <w:rPr>
          <w:rFonts w:ascii="Times New Roman" w:eastAsiaTheme="minorEastAsia" w:hAnsi="Times New Roman" w:cs="Times New Roman"/>
          <w:i/>
          <w:lang w:eastAsia="x-none"/>
        </w:rPr>
        <w:t>outperforms the NBR shortening</w:t>
      </w:r>
      <w:r>
        <w:rPr>
          <w:rFonts w:ascii="Times New Roman" w:eastAsiaTheme="minorEastAsia" w:hAnsi="Times New Roman" w:cs="Times New Roman"/>
          <w:i/>
          <w:lang w:eastAsia="x-none"/>
        </w:rPr>
        <w:t xml:space="preserve"> </w:t>
      </w:r>
      <w:r w:rsidR="00787978">
        <w:rPr>
          <w:rFonts w:ascii="Times New Roman" w:eastAsiaTheme="minorEastAsia" w:hAnsi="Times New Roman" w:cs="Times New Roman"/>
          <w:i/>
          <w:lang w:eastAsia="x-none"/>
        </w:rPr>
        <w:t>s</w:t>
      </w:r>
      <w:r>
        <w:rPr>
          <w:rFonts w:ascii="Times New Roman" w:eastAsiaTheme="minorEastAsia" w:hAnsi="Times New Roman" w:cs="Times New Roman"/>
          <w:i/>
          <w:lang w:eastAsia="x-none"/>
        </w:rPr>
        <w:t xml:space="preserve">cheme under different block lengths. The </w:t>
      </w:r>
      <w:r w:rsidR="00366471">
        <w:rPr>
          <w:rFonts w:ascii="Times New Roman" w:eastAsiaTheme="minorEastAsia" w:hAnsi="Times New Roman" w:cs="Times New Roman"/>
          <w:i/>
          <w:lang w:eastAsia="x-none"/>
        </w:rPr>
        <w:t xml:space="preserve">performance </w:t>
      </w:r>
      <w:r>
        <w:rPr>
          <w:rFonts w:ascii="Times New Roman" w:eastAsiaTheme="minorEastAsia" w:hAnsi="Times New Roman" w:cs="Times New Roman"/>
          <w:i/>
          <w:lang w:eastAsia="x-none"/>
        </w:rPr>
        <w:t xml:space="preserve">gain </w:t>
      </w:r>
      <w:r w:rsidR="00B94268">
        <w:rPr>
          <w:rFonts w:ascii="Times New Roman" w:eastAsiaTheme="minorEastAsia" w:hAnsi="Times New Roman" w:cs="Times New Roman"/>
          <w:i/>
          <w:lang w:eastAsia="x-none"/>
        </w:rPr>
        <w:t xml:space="preserve">with </w:t>
      </w:r>
      <w:r w:rsidR="00787978">
        <w:rPr>
          <w:rFonts w:ascii="Times New Roman" w:eastAsiaTheme="minorEastAsia" w:hAnsi="Times New Roman" w:cs="Times New Roman"/>
          <w:i/>
          <w:lang w:eastAsia="x-none"/>
        </w:rPr>
        <w:t>the BR shortening s</w:t>
      </w:r>
      <w:r>
        <w:rPr>
          <w:rFonts w:ascii="Times New Roman" w:eastAsiaTheme="minorEastAsia" w:hAnsi="Times New Roman" w:cs="Times New Roman"/>
          <w:i/>
          <w:lang w:eastAsia="x-none"/>
        </w:rPr>
        <w:t xml:space="preserve">cheme increases with block length. </w:t>
      </w:r>
    </w:p>
    <w:p w14:paraId="26FFC0B7" w14:textId="6C1EC99D" w:rsidR="00BF3CBA" w:rsidRDefault="00BF3CBA" w:rsidP="00BF3CBA">
      <w:pPr>
        <w:jc w:val="both"/>
        <w:rPr>
          <w:rFonts w:ascii="Times New Roman" w:hAnsi="Times New Roman" w:cs="Times New Roman"/>
          <w:lang w:eastAsia="x-none"/>
        </w:rPr>
      </w:pPr>
      <w:r>
        <w:rPr>
          <w:rFonts w:ascii="Times New Roman" w:hAnsi="Times New Roman" w:cs="Times New Roman"/>
          <w:lang w:eastAsia="x-none"/>
        </w:rPr>
        <w:t xml:space="preserve">In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_Ref457912198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3770C0" w:rsidRPr="003770C0">
        <w:rPr>
          <w:rFonts w:ascii="Times New Roman" w:hAnsi="Times New Roman" w:cs="Times New Roman"/>
          <w:lang w:eastAsia="x-none"/>
        </w:rPr>
        <w:t>Figure 5</w:t>
      </w:r>
      <w:r>
        <w:rPr>
          <w:rFonts w:ascii="Times New Roman" w:hAnsi="Times New Roman" w:cs="Times New Roman"/>
          <w:lang w:eastAsia="x-none"/>
        </w:rPr>
        <w:fldChar w:fldCharType="end"/>
      </w:r>
      <w:r>
        <w:rPr>
          <w:rFonts w:ascii="Times New Roman" w:hAnsi="Times New Roman" w:cs="Times New Roman"/>
          <w:lang w:eastAsia="x-none"/>
        </w:rPr>
        <w:t xml:space="preserve">, we compare the performance of the two puncturing schemes under different decoding algorithms: SCL-4 and SCL-32. Here, a (1024, 200, 424) polar code is used. </w:t>
      </w:r>
      <w:r>
        <w:rPr>
          <w:rFonts w:ascii="Times New Roman" w:eastAsiaTheme="minorEastAsia" w:hAnsi="Times New Roman" w:cs="Times New Roman"/>
          <w:lang w:eastAsia="x-none"/>
        </w:rPr>
        <w:t xml:space="preserve">It is seen from the figure that </w:t>
      </w:r>
      <w:r w:rsidR="00787978">
        <w:rPr>
          <w:rFonts w:ascii="Times New Roman" w:eastAsiaTheme="minorEastAsia" w:hAnsi="Times New Roman" w:cs="Times New Roman"/>
          <w:lang w:eastAsia="x-none"/>
        </w:rPr>
        <w:t>the BR scheme outperforms the NBR s</w:t>
      </w:r>
      <w:r>
        <w:rPr>
          <w:rFonts w:ascii="Times New Roman" w:eastAsiaTheme="minorEastAsia" w:hAnsi="Times New Roman" w:cs="Times New Roman"/>
          <w:lang w:eastAsia="x-none"/>
        </w:rPr>
        <w:t>cheme in both cases.</w:t>
      </w:r>
      <w:r>
        <w:rPr>
          <w:rFonts w:ascii="Times New Roman" w:hAnsi="Times New Roman" w:cs="Times New Roman"/>
          <w:lang w:eastAsia="x-none"/>
        </w:rPr>
        <w:t xml:space="preserve"> </w:t>
      </w:r>
    </w:p>
    <w:p w14:paraId="3C9101AD" w14:textId="33F7B855" w:rsidR="00BF3CBA" w:rsidRDefault="00BF3CBA" w:rsidP="00BF3CBA">
      <w:pPr>
        <w:jc w:val="both"/>
        <w:rPr>
          <w:rFonts w:ascii="Times New Roman" w:eastAsiaTheme="minorEastAsia" w:hAnsi="Times New Roman" w:cs="Times New Roman"/>
          <w:i/>
          <w:lang w:eastAsia="x-none"/>
        </w:rPr>
      </w:pPr>
      <w:r w:rsidRPr="0045563B">
        <w:rPr>
          <w:rFonts w:ascii="Times New Roman" w:eastAsiaTheme="minorEastAsia" w:hAnsi="Times New Roman" w:cs="Times New Roman"/>
          <w:b/>
          <w:i/>
          <w:lang w:eastAsia="x-none"/>
        </w:rPr>
        <w:t>Observation 3:</w:t>
      </w:r>
      <w:r w:rsidRPr="005B2BD1">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 xml:space="preserve">The </w:t>
      </w:r>
      <w:r w:rsidR="00787978">
        <w:rPr>
          <w:rFonts w:ascii="Times New Roman" w:eastAsiaTheme="minorEastAsia" w:hAnsi="Times New Roman" w:cs="Times New Roman"/>
          <w:i/>
          <w:lang w:eastAsia="x-none"/>
        </w:rPr>
        <w:t>BR shortening s</w:t>
      </w:r>
      <w:r w:rsidRPr="00C739F5">
        <w:rPr>
          <w:rFonts w:ascii="Times New Roman" w:eastAsiaTheme="minorEastAsia" w:hAnsi="Times New Roman" w:cs="Times New Roman"/>
          <w:i/>
          <w:lang w:eastAsia="x-none"/>
        </w:rPr>
        <w:t>cheme</w:t>
      </w:r>
      <w:r w:rsidR="00787978">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 xml:space="preserve">outperforms </w:t>
      </w:r>
      <w:r w:rsidR="00787978">
        <w:rPr>
          <w:rFonts w:ascii="Times New Roman" w:eastAsiaTheme="minorEastAsia" w:hAnsi="Times New Roman" w:cs="Times New Roman"/>
          <w:i/>
          <w:lang w:eastAsia="x-none"/>
        </w:rPr>
        <w:t>the NBR shortening</w:t>
      </w:r>
      <w:r>
        <w:rPr>
          <w:rFonts w:ascii="Times New Roman" w:eastAsiaTheme="minorEastAsia" w:hAnsi="Times New Roman" w:cs="Times New Roman"/>
          <w:i/>
          <w:lang w:eastAsia="x-none"/>
        </w:rPr>
        <w:t xml:space="preserve"> </w:t>
      </w:r>
      <w:r w:rsidR="00787978">
        <w:rPr>
          <w:rFonts w:ascii="Times New Roman" w:eastAsiaTheme="minorEastAsia" w:hAnsi="Times New Roman" w:cs="Times New Roman"/>
          <w:i/>
          <w:lang w:eastAsia="x-none"/>
        </w:rPr>
        <w:t>scheme</w:t>
      </w:r>
      <w:r>
        <w:rPr>
          <w:rFonts w:ascii="Times New Roman" w:eastAsiaTheme="minorEastAsia" w:hAnsi="Times New Roman" w:cs="Times New Roman"/>
          <w:i/>
          <w:lang w:eastAsia="x-none"/>
        </w:rPr>
        <w:t xml:space="preserve"> for different list sizes in SCL decoding algorithm.</w:t>
      </w:r>
    </w:p>
    <w:p w14:paraId="15D39B92" w14:textId="77777777" w:rsidR="00BF3CBA" w:rsidRPr="00C739F5" w:rsidRDefault="00BF3CBA" w:rsidP="0067703D">
      <w:pPr>
        <w:jc w:val="both"/>
        <w:rPr>
          <w:rFonts w:ascii="Times New Roman" w:eastAsiaTheme="minorEastAsia" w:hAnsi="Times New Roman" w:cs="Times New Roman"/>
          <w:i/>
          <w:lang w:eastAsia="x-none"/>
        </w:rPr>
      </w:pPr>
    </w:p>
    <w:p w14:paraId="7BB22692" w14:textId="4D7F701D" w:rsidR="0045563B" w:rsidRDefault="00A73B44" w:rsidP="0045563B">
      <w:pPr>
        <w:keepNext/>
        <w:jc w:val="center"/>
      </w:pPr>
      <w:r>
        <w:rPr>
          <w:noProof/>
        </w:rPr>
        <w:lastRenderedPageBreak/>
        <w:drawing>
          <wp:inline distT="0" distB="0" distL="0" distR="0" wp14:anchorId="2CFCEB98" wp14:editId="401A2D86">
            <wp:extent cx="6120765" cy="41071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f_puncture_number.jpg"/>
                    <pic:cNvPicPr/>
                  </pic:nvPicPr>
                  <pic:blipFill>
                    <a:blip r:embed="rId16">
                      <a:extLst>
                        <a:ext uri="{28A0092B-C50C-407E-A947-70E740481C1C}">
                          <a14:useLocalDpi xmlns:a14="http://schemas.microsoft.com/office/drawing/2010/main" val="0"/>
                        </a:ext>
                      </a:extLst>
                    </a:blip>
                    <a:stretch>
                      <a:fillRect/>
                    </a:stretch>
                  </pic:blipFill>
                  <pic:spPr>
                    <a:xfrm>
                      <a:off x="0" y="0"/>
                      <a:ext cx="6120765" cy="4107180"/>
                    </a:xfrm>
                    <a:prstGeom prst="rect">
                      <a:avLst/>
                    </a:prstGeom>
                  </pic:spPr>
                </pic:pic>
              </a:graphicData>
            </a:graphic>
          </wp:inline>
        </w:drawing>
      </w:r>
    </w:p>
    <w:p w14:paraId="41A2ED2A" w14:textId="2B826C54" w:rsidR="0045563B" w:rsidRDefault="0045563B" w:rsidP="0045563B">
      <w:pPr>
        <w:pStyle w:val="Caption"/>
        <w:jc w:val="center"/>
        <w:rPr>
          <w:rFonts w:cs="Times New Roman"/>
        </w:rPr>
      </w:pPr>
      <w:bookmarkStart w:id="4" w:name="_Ref457911565"/>
      <w:r>
        <w:t xml:space="preserve">Figure </w:t>
      </w:r>
      <w:r>
        <w:fldChar w:fldCharType="begin"/>
      </w:r>
      <w:r>
        <w:instrText xml:space="preserve"> SEQ Figure \* ARABIC </w:instrText>
      </w:r>
      <w:r>
        <w:fldChar w:fldCharType="separate"/>
      </w:r>
      <w:r w:rsidR="003770C0">
        <w:rPr>
          <w:noProof/>
        </w:rPr>
        <w:t>3</w:t>
      </w:r>
      <w:r>
        <w:fldChar w:fldCharType="end"/>
      </w:r>
      <w:bookmarkEnd w:id="4"/>
      <w:r>
        <w:t>: Puncturing schemes comparison under different number</w:t>
      </w:r>
      <w:r>
        <w:rPr>
          <w:noProof/>
        </w:rPr>
        <w:t xml:space="preserve"> of punctured bits</w:t>
      </w:r>
    </w:p>
    <w:p w14:paraId="76AF30C3" w14:textId="26B12C57" w:rsidR="007E4D05" w:rsidRDefault="00A73B44" w:rsidP="0025134A">
      <w:pPr>
        <w:jc w:val="both"/>
      </w:pPr>
      <w:r>
        <w:rPr>
          <w:noProof/>
        </w:rPr>
        <w:drawing>
          <wp:inline distT="0" distB="0" distL="0" distR="0" wp14:anchorId="75FECAC3" wp14:editId="103D07C6">
            <wp:extent cx="6120765" cy="41135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iff_block_length.jpg"/>
                    <pic:cNvPicPr/>
                  </pic:nvPicPr>
                  <pic:blipFill>
                    <a:blip r:embed="rId17">
                      <a:extLst>
                        <a:ext uri="{28A0092B-C50C-407E-A947-70E740481C1C}">
                          <a14:useLocalDpi xmlns:a14="http://schemas.microsoft.com/office/drawing/2010/main" val="0"/>
                        </a:ext>
                      </a:extLst>
                    </a:blip>
                    <a:stretch>
                      <a:fillRect/>
                    </a:stretch>
                  </pic:blipFill>
                  <pic:spPr>
                    <a:xfrm>
                      <a:off x="0" y="0"/>
                      <a:ext cx="6120765" cy="4113530"/>
                    </a:xfrm>
                    <a:prstGeom prst="rect">
                      <a:avLst/>
                    </a:prstGeom>
                  </pic:spPr>
                </pic:pic>
              </a:graphicData>
            </a:graphic>
          </wp:inline>
        </w:drawing>
      </w:r>
    </w:p>
    <w:p w14:paraId="54DAE330" w14:textId="0A961D16" w:rsidR="0045563B" w:rsidRDefault="007E4D05" w:rsidP="007E4D05">
      <w:pPr>
        <w:pStyle w:val="Caption"/>
        <w:jc w:val="center"/>
        <w:rPr>
          <w:rFonts w:cs="Times New Roman"/>
        </w:rPr>
      </w:pPr>
      <w:bookmarkStart w:id="5" w:name="_Ref457911599"/>
      <w:r>
        <w:t xml:space="preserve">Figure </w:t>
      </w:r>
      <w:r>
        <w:fldChar w:fldCharType="begin"/>
      </w:r>
      <w:r>
        <w:instrText xml:space="preserve"> SEQ Figure \* ARABIC </w:instrText>
      </w:r>
      <w:r>
        <w:fldChar w:fldCharType="separate"/>
      </w:r>
      <w:r w:rsidR="003770C0">
        <w:rPr>
          <w:noProof/>
        </w:rPr>
        <w:t>4</w:t>
      </w:r>
      <w:r>
        <w:fldChar w:fldCharType="end"/>
      </w:r>
      <w:bookmarkEnd w:id="5"/>
      <w:r>
        <w:t>:</w:t>
      </w:r>
      <w:r w:rsidRPr="007E4D05">
        <w:t xml:space="preserve"> </w:t>
      </w:r>
      <w:r>
        <w:t>Puncturing schemes comparison under different block lengths</w:t>
      </w:r>
    </w:p>
    <w:p w14:paraId="6C4A8D5D" w14:textId="77777777" w:rsidR="0045563B" w:rsidRDefault="0045563B" w:rsidP="0067703D">
      <w:pPr>
        <w:jc w:val="both"/>
        <w:rPr>
          <w:rFonts w:ascii="Times New Roman" w:hAnsi="Times New Roman" w:cs="Times New Roman"/>
          <w:lang w:eastAsia="x-none"/>
        </w:rPr>
      </w:pPr>
    </w:p>
    <w:p w14:paraId="7F142F25" w14:textId="5E813B3A" w:rsidR="002B609C" w:rsidRDefault="00A73B44" w:rsidP="002B609C">
      <w:pPr>
        <w:keepNext/>
        <w:jc w:val="center"/>
      </w:pPr>
      <w:r>
        <w:rPr>
          <w:noProof/>
        </w:rPr>
        <w:drawing>
          <wp:inline distT="0" distB="0" distL="0" distR="0" wp14:anchorId="1ECA05FA" wp14:editId="3F906185">
            <wp:extent cx="6120765" cy="409448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iff_list_size.jpg"/>
                    <pic:cNvPicPr/>
                  </pic:nvPicPr>
                  <pic:blipFill>
                    <a:blip r:embed="rId18">
                      <a:extLst>
                        <a:ext uri="{28A0092B-C50C-407E-A947-70E740481C1C}">
                          <a14:useLocalDpi xmlns:a14="http://schemas.microsoft.com/office/drawing/2010/main" val="0"/>
                        </a:ext>
                      </a:extLst>
                    </a:blip>
                    <a:stretch>
                      <a:fillRect/>
                    </a:stretch>
                  </pic:blipFill>
                  <pic:spPr>
                    <a:xfrm>
                      <a:off x="0" y="0"/>
                      <a:ext cx="6120765" cy="4094480"/>
                    </a:xfrm>
                    <a:prstGeom prst="rect">
                      <a:avLst/>
                    </a:prstGeom>
                  </pic:spPr>
                </pic:pic>
              </a:graphicData>
            </a:graphic>
          </wp:inline>
        </w:drawing>
      </w:r>
    </w:p>
    <w:p w14:paraId="0614C177" w14:textId="0DF360FA" w:rsidR="00657611" w:rsidRDefault="00657611" w:rsidP="00657611">
      <w:pPr>
        <w:pStyle w:val="Caption"/>
        <w:jc w:val="center"/>
        <w:rPr>
          <w:rFonts w:eastAsiaTheme="minorEastAsia" w:cs="Times New Roman"/>
        </w:rPr>
      </w:pPr>
      <w:bookmarkStart w:id="6" w:name="_Ref457912198"/>
      <w:r>
        <w:t xml:space="preserve">Figure </w:t>
      </w:r>
      <w:r>
        <w:fldChar w:fldCharType="begin"/>
      </w:r>
      <w:r>
        <w:instrText xml:space="preserve"> SEQ Figure \* ARABIC </w:instrText>
      </w:r>
      <w:r>
        <w:fldChar w:fldCharType="separate"/>
      </w:r>
      <w:r w:rsidR="003770C0">
        <w:rPr>
          <w:noProof/>
        </w:rPr>
        <w:t>5</w:t>
      </w:r>
      <w:r>
        <w:fldChar w:fldCharType="end"/>
      </w:r>
      <w:bookmarkEnd w:id="6"/>
      <w:r>
        <w:t>: Puncturing schemes comparison under different decoding algorithms</w:t>
      </w:r>
    </w:p>
    <w:p w14:paraId="6FE91C63" w14:textId="77777777" w:rsidR="00B2377E" w:rsidRDefault="00B2377E" w:rsidP="0067703D">
      <w:pPr>
        <w:jc w:val="both"/>
        <w:rPr>
          <w:rFonts w:ascii="Times New Roman" w:eastAsiaTheme="minorEastAsia" w:hAnsi="Times New Roman" w:cs="Times New Roman"/>
          <w:lang w:eastAsia="x-none"/>
        </w:rPr>
      </w:pPr>
    </w:p>
    <w:p w14:paraId="1CD97858" w14:textId="1981854D" w:rsidR="005B2BD1" w:rsidRPr="005B2BD1" w:rsidRDefault="00BF3CBA" w:rsidP="00B2377E">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Based on the above observations, </w:t>
      </w:r>
      <w:r w:rsidR="005B2BD1">
        <w:rPr>
          <w:rFonts w:ascii="Times New Roman" w:eastAsiaTheme="minorEastAsia" w:hAnsi="Times New Roman" w:cs="Times New Roman"/>
          <w:lang w:eastAsia="x-none"/>
        </w:rPr>
        <w:t xml:space="preserve">we </w:t>
      </w:r>
      <w:r>
        <w:rPr>
          <w:rFonts w:ascii="Times New Roman" w:eastAsiaTheme="minorEastAsia" w:hAnsi="Times New Roman" w:cs="Times New Roman"/>
          <w:lang w:eastAsia="x-none"/>
        </w:rPr>
        <w:t>have the following proposal:</w:t>
      </w:r>
      <w:r w:rsidR="00B959F4">
        <w:rPr>
          <w:rFonts w:ascii="Times New Roman" w:eastAsiaTheme="minorEastAsia" w:hAnsi="Times New Roman" w:cs="Times New Roman"/>
          <w:lang w:eastAsia="x-none"/>
        </w:rPr>
        <w:t xml:space="preserve"> </w:t>
      </w:r>
    </w:p>
    <w:p w14:paraId="0D49A296" w14:textId="29ED82F3" w:rsidR="008C2631" w:rsidRPr="00BF3CBA" w:rsidRDefault="008C2631" w:rsidP="008C2631">
      <w:pPr>
        <w:jc w:val="both"/>
        <w:rPr>
          <w:rFonts w:ascii="Times New Roman" w:hAnsi="Times New Roman" w:cs="Times New Roman"/>
          <w:i/>
          <w:lang w:val="en-GB"/>
        </w:rPr>
      </w:pPr>
      <w:r>
        <w:rPr>
          <w:rFonts w:ascii="Times New Roman" w:hAnsi="Times New Roman" w:cs="Times New Roman"/>
          <w:b/>
          <w:i/>
          <w:u w:val="single"/>
        </w:rPr>
        <w:t>Proposal</w:t>
      </w:r>
      <w:r w:rsidR="00284B3A">
        <w:rPr>
          <w:rFonts w:ascii="Times New Roman" w:hAnsi="Times New Roman" w:cs="Times New Roman"/>
          <w:b/>
          <w:i/>
          <w:u w:val="single"/>
        </w:rPr>
        <w:t>:</w:t>
      </w:r>
      <w:r w:rsidR="008A307B" w:rsidRPr="00F355E0">
        <w:rPr>
          <w:rFonts w:ascii="Times New Roman" w:hAnsi="Times New Roman" w:cs="Times New Roman"/>
          <w:i/>
          <w:lang w:val="en-GB"/>
        </w:rPr>
        <w:t xml:space="preserve"> </w:t>
      </w:r>
      <w:r w:rsidR="001E7711">
        <w:rPr>
          <w:rFonts w:ascii="Times New Roman" w:hAnsi="Times New Roman" w:cs="Times New Roman"/>
          <w:i/>
          <w:lang w:val="en-GB"/>
        </w:rPr>
        <w:t>Further study</w:t>
      </w:r>
      <w:r w:rsidR="00BF3CBA">
        <w:rPr>
          <w:rFonts w:ascii="Times New Roman" w:hAnsi="Times New Roman" w:cs="Times New Roman"/>
          <w:i/>
          <w:lang w:val="en-GB"/>
        </w:rPr>
        <w:t xml:space="preserve"> different </w:t>
      </w:r>
      <w:r w:rsidR="00787978">
        <w:rPr>
          <w:rFonts w:ascii="Times New Roman" w:hAnsi="Times New Roman" w:cs="Times New Roman"/>
          <w:i/>
          <w:lang w:val="en-GB"/>
        </w:rPr>
        <w:t xml:space="preserve">shortening </w:t>
      </w:r>
      <w:r w:rsidR="00BF3CBA">
        <w:rPr>
          <w:rFonts w:ascii="Times New Roman" w:hAnsi="Times New Roman" w:cs="Times New Roman"/>
          <w:i/>
          <w:lang w:val="en-GB"/>
        </w:rPr>
        <w:t>schemes f</w:t>
      </w:r>
      <w:r w:rsidR="005B2BD1">
        <w:rPr>
          <w:rFonts w:ascii="Times New Roman" w:hAnsi="Times New Roman" w:cs="Times New Roman"/>
          <w:i/>
          <w:lang w:val="en-GB"/>
        </w:rPr>
        <w:t>or</w:t>
      </w:r>
      <w:r>
        <w:rPr>
          <w:rFonts w:ascii="Times New Roman" w:hAnsi="Times New Roman" w:cs="Times New Roman"/>
          <w:i/>
          <w:lang w:val="en-GB"/>
        </w:rPr>
        <w:t xml:space="preserve"> polar code</w:t>
      </w:r>
      <w:r w:rsidR="005B2BD1">
        <w:rPr>
          <w:rFonts w:ascii="Times New Roman" w:hAnsi="Times New Roman" w:cs="Times New Roman"/>
          <w:i/>
          <w:lang w:val="en-GB"/>
        </w:rPr>
        <w:t>s</w:t>
      </w:r>
      <w:r>
        <w:rPr>
          <w:rFonts w:ascii="Times New Roman" w:hAnsi="Times New Roman" w:cs="Times New Roman"/>
          <w:i/>
          <w:lang w:val="en-GB"/>
        </w:rPr>
        <w:t xml:space="preserve">. </w:t>
      </w:r>
    </w:p>
    <w:p w14:paraId="7D7FD15D" w14:textId="0EA45D43" w:rsidR="00F60581" w:rsidRPr="00F355E0" w:rsidRDefault="006B2DE3" w:rsidP="0067703D">
      <w:pPr>
        <w:pStyle w:val="Heading1"/>
        <w:pBdr>
          <w:top w:val="single" w:sz="12" w:space="1" w:color="auto"/>
        </w:pBdr>
        <w:spacing w:line="276" w:lineRule="auto"/>
        <w:jc w:val="both"/>
        <w:rPr>
          <w:rFonts w:ascii="Times New Roman" w:hAnsi="Times New Roman"/>
          <w:lang w:val="en-US"/>
        </w:rPr>
      </w:pPr>
      <w:r w:rsidRPr="00F355E0">
        <w:rPr>
          <w:rFonts w:ascii="Times New Roman" w:hAnsi="Times New Roman"/>
          <w:lang w:val="en-US"/>
        </w:rPr>
        <w:t>3</w:t>
      </w:r>
      <w:r w:rsidR="00F60581" w:rsidRPr="00F355E0">
        <w:rPr>
          <w:rFonts w:ascii="Times New Roman" w:hAnsi="Times New Roman"/>
          <w:lang w:val="en-US"/>
        </w:rPr>
        <w:tab/>
      </w:r>
      <w:r w:rsidR="00B00F50" w:rsidRPr="00F355E0">
        <w:rPr>
          <w:rFonts w:ascii="Times New Roman" w:hAnsi="Times New Roman"/>
          <w:lang w:val="en-US"/>
        </w:rPr>
        <w:t>Conclusion</w:t>
      </w:r>
    </w:p>
    <w:p w14:paraId="78483F04" w14:textId="03E0DA60" w:rsidR="00155C30" w:rsidRDefault="002B0536" w:rsidP="0067703D">
      <w:pPr>
        <w:jc w:val="both"/>
        <w:rPr>
          <w:rFonts w:ascii="Times New Roman" w:hAnsi="Times New Roman" w:cs="Times New Roman"/>
        </w:rPr>
      </w:pPr>
      <w:r w:rsidRPr="00F355E0">
        <w:rPr>
          <w:rFonts w:ascii="Times New Roman" w:hAnsi="Times New Roman" w:cs="Times New Roman"/>
        </w:rPr>
        <w:t xml:space="preserve">In </w:t>
      </w:r>
      <w:r w:rsidR="003463A6" w:rsidRPr="00F355E0">
        <w:rPr>
          <w:rFonts w:ascii="Times New Roman" w:hAnsi="Times New Roman" w:cs="Times New Roman"/>
        </w:rPr>
        <w:t xml:space="preserve">this contribution, we </w:t>
      </w:r>
      <w:r w:rsidR="003822CC" w:rsidRPr="00F355E0">
        <w:rPr>
          <w:rFonts w:ascii="Times New Roman" w:hAnsi="Times New Roman" w:cs="Times New Roman"/>
        </w:rPr>
        <w:t xml:space="preserve">discussed </w:t>
      </w:r>
      <w:r w:rsidR="00B959F4">
        <w:rPr>
          <w:rFonts w:ascii="Times New Roman" w:hAnsi="Times New Roman" w:cs="Times New Roman"/>
        </w:rPr>
        <w:t>two different puncturing schemes f</w:t>
      </w:r>
      <w:r w:rsidR="00987D2F" w:rsidRPr="00F355E0">
        <w:rPr>
          <w:rFonts w:ascii="Times New Roman" w:hAnsi="Times New Roman" w:cs="Times New Roman"/>
        </w:rPr>
        <w:t xml:space="preserve">or </w:t>
      </w:r>
      <w:r w:rsidR="00B959F4">
        <w:rPr>
          <w:rFonts w:ascii="Times New Roman" w:hAnsi="Times New Roman" w:cs="Times New Roman"/>
        </w:rPr>
        <w:t xml:space="preserve">polar codes, and </w:t>
      </w:r>
      <w:r w:rsidR="00AD1883" w:rsidRPr="00F355E0">
        <w:rPr>
          <w:rFonts w:ascii="Times New Roman" w:hAnsi="Times New Roman" w:cs="Times New Roman"/>
        </w:rPr>
        <w:t>compared their performance</w:t>
      </w:r>
      <w:r w:rsidR="00B959F4">
        <w:rPr>
          <w:rFonts w:ascii="Times New Roman" w:hAnsi="Times New Roman" w:cs="Times New Roman"/>
        </w:rPr>
        <w:t xml:space="preserve"> under different coding rates, block lengths, and decoding algorithms</w:t>
      </w:r>
      <w:r w:rsidR="008A307B" w:rsidRPr="00F355E0">
        <w:rPr>
          <w:rFonts w:ascii="Times New Roman" w:hAnsi="Times New Roman" w:cs="Times New Roman"/>
          <w:lang w:val="en-GB"/>
        </w:rPr>
        <w:t>. Our simulation results show that</w:t>
      </w:r>
      <w:r w:rsidR="003822CC" w:rsidRPr="00F355E0">
        <w:rPr>
          <w:rFonts w:ascii="Times New Roman" w:hAnsi="Times New Roman" w:cs="Times New Roman"/>
          <w:lang w:val="en-GB"/>
        </w:rPr>
        <w:t>:</w:t>
      </w:r>
      <w:r w:rsidRPr="00F355E0">
        <w:rPr>
          <w:rFonts w:ascii="Times New Roman" w:hAnsi="Times New Roman" w:cs="Times New Roman"/>
        </w:rPr>
        <w:t xml:space="preserve"> </w:t>
      </w:r>
    </w:p>
    <w:p w14:paraId="1D3B2599" w14:textId="77777777" w:rsidR="00787978" w:rsidRDefault="00787978" w:rsidP="00787978">
      <w:pPr>
        <w:jc w:val="both"/>
        <w:rPr>
          <w:rFonts w:ascii="Times New Roman" w:eastAsiaTheme="minorEastAsia" w:hAnsi="Times New Roman" w:cs="Times New Roman"/>
          <w:i/>
          <w:lang w:eastAsia="x-none"/>
        </w:rPr>
      </w:pPr>
      <w:r w:rsidRPr="00DC0EB1">
        <w:rPr>
          <w:rFonts w:ascii="Times New Roman" w:eastAsiaTheme="minorEastAsia" w:hAnsi="Times New Roman" w:cs="Times New Roman"/>
          <w:b/>
          <w:i/>
          <w:lang w:eastAsia="x-none"/>
        </w:rPr>
        <w:t>Observation 1</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The BR shortening s</w:t>
      </w:r>
      <w:r w:rsidRPr="00C739F5">
        <w:rPr>
          <w:rFonts w:ascii="Times New Roman" w:eastAsiaTheme="minorEastAsia" w:hAnsi="Times New Roman" w:cs="Times New Roman"/>
          <w:i/>
          <w:lang w:eastAsia="x-none"/>
        </w:rPr>
        <w:t>cheme</w:t>
      </w:r>
      <w:r>
        <w:rPr>
          <w:rFonts w:ascii="Times New Roman" w:eastAsiaTheme="minorEastAsia" w:hAnsi="Times New Roman" w:cs="Times New Roman"/>
          <w:i/>
          <w:lang w:eastAsia="x-none"/>
        </w:rPr>
        <w:t xml:space="preserve"> outperforms the NBR shortening scheme under different number of punctured bits. The performance gain with BR shortening scheme increases with the number of punctured bits. </w:t>
      </w:r>
    </w:p>
    <w:p w14:paraId="79E6D846" w14:textId="77777777" w:rsidR="00787978" w:rsidRPr="00C739F5" w:rsidRDefault="00787978" w:rsidP="00787978">
      <w:pPr>
        <w:jc w:val="both"/>
        <w:rPr>
          <w:rFonts w:ascii="Times New Roman" w:eastAsiaTheme="minorEastAsia" w:hAnsi="Times New Roman" w:cs="Times New Roman"/>
          <w:i/>
          <w:lang w:eastAsia="x-none"/>
        </w:rPr>
      </w:pPr>
      <w:r w:rsidRPr="0045563B">
        <w:rPr>
          <w:rFonts w:ascii="Times New Roman" w:hAnsi="Times New Roman" w:cs="Times New Roman"/>
          <w:b/>
          <w:i/>
          <w:lang w:eastAsia="x-none"/>
        </w:rPr>
        <w:t>Observation 2:</w:t>
      </w:r>
      <w:r>
        <w:rPr>
          <w:rFonts w:ascii="Times New Roman" w:hAnsi="Times New Roman" w:cs="Times New Roman"/>
          <w:i/>
          <w:lang w:eastAsia="x-none"/>
        </w:rPr>
        <w:t xml:space="preserve"> </w:t>
      </w:r>
      <w:r>
        <w:rPr>
          <w:rFonts w:ascii="Times New Roman" w:eastAsiaTheme="minorEastAsia" w:hAnsi="Times New Roman" w:cs="Times New Roman"/>
          <w:i/>
          <w:lang w:eastAsia="x-none"/>
        </w:rPr>
        <w:t>The BR shortening</w:t>
      </w:r>
      <w:r w:rsidRPr="00C739F5">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s</w:t>
      </w:r>
      <w:r w:rsidRPr="00C739F5">
        <w:rPr>
          <w:rFonts w:ascii="Times New Roman" w:eastAsiaTheme="minorEastAsia" w:hAnsi="Times New Roman" w:cs="Times New Roman"/>
          <w:i/>
          <w:lang w:eastAsia="x-none"/>
        </w:rPr>
        <w:t>cheme</w:t>
      </w:r>
      <w:r>
        <w:rPr>
          <w:rFonts w:ascii="Times New Roman" w:eastAsiaTheme="minorEastAsia" w:hAnsi="Times New Roman" w:cs="Times New Roman"/>
          <w:i/>
          <w:lang w:eastAsia="x-none"/>
        </w:rPr>
        <w:t xml:space="preserve"> outperforms the NBR shortening scheme under different block lengths. The performance gain with the BR shortening scheme increases with block length. </w:t>
      </w:r>
    </w:p>
    <w:p w14:paraId="3629905F" w14:textId="77777777" w:rsidR="00787978" w:rsidRDefault="00787978" w:rsidP="00787978">
      <w:pPr>
        <w:jc w:val="both"/>
        <w:rPr>
          <w:rFonts w:ascii="Times New Roman" w:eastAsiaTheme="minorEastAsia" w:hAnsi="Times New Roman" w:cs="Times New Roman"/>
          <w:i/>
          <w:lang w:eastAsia="x-none"/>
        </w:rPr>
      </w:pPr>
      <w:r w:rsidRPr="0045563B">
        <w:rPr>
          <w:rFonts w:ascii="Times New Roman" w:eastAsiaTheme="minorEastAsia" w:hAnsi="Times New Roman" w:cs="Times New Roman"/>
          <w:b/>
          <w:i/>
          <w:lang w:eastAsia="x-none"/>
        </w:rPr>
        <w:t>Observation 3:</w:t>
      </w:r>
      <w:r w:rsidRPr="005B2BD1">
        <w:rPr>
          <w:rFonts w:ascii="Times New Roman" w:eastAsiaTheme="minorEastAsia" w:hAnsi="Times New Roman" w:cs="Times New Roman"/>
          <w:i/>
          <w:lang w:eastAsia="x-none"/>
        </w:rPr>
        <w:t xml:space="preserve"> </w:t>
      </w:r>
      <w:r>
        <w:rPr>
          <w:rFonts w:ascii="Times New Roman" w:eastAsiaTheme="minorEastAsia" w:hAnsi="Times New Roman" w:cs="Times New Roman"/>
          <w:i/>
          <w:lang w:eastAsia="x-none"/>
        </w:rPr>
        <w:t>The BR shortening s</w:t>
      </w:r>
      <w:r w:rsidRPr="00C739F5">
        <w:rPr>
          <w:rFonts w:ascii="Times New Roman" w:eastAsiaTheme="minorEastAsia" w:hAnsi="Times New Roman" w:cs="Times New Roman"/>
          <w:i/>
          <w:lang w:eastAsia="x-none"/>
        </w:rPr>
        <w:t>cheme</w:t>
      </w:r>
      <w:r>
        <w:rPr>
          <w:rFonts w:ascii="Times New Roman" w:eastAsiaTheme="minorEastAsia" w:hAnsi="Times New Roman" w:cs="Times New Roman"/>
          <w:i/>
          <w:lang w:eastAsia="x-none"/>
        </w:rPr>
        <w:t xml:space="preserve"> outperforms the NBR shortening scheme for different list sizes in SCL decoding algorithm.</w:t>
      </w:r>
    </w:p>
    <w:p w14:paraId="616FBA24" w14:textId="54C0A91B" w:rsidR="000E01CF" w:rsidRPr="000E01CF" w:rsidRDefault="000E01CF" w:rsidP="0067703D">
      <w:pPr>
        <w:jc w:val="both"/>
        <w:rPr>
          <w:rFonts w:ascii="Times New Roman" w:hAnsi="Times New Roman" w:cs="Times New Roman"/>
          <w:lang w:eastAsia="x-none"/>
        </w:rPr>
      </w:pPr>
      <w:r w:rsidRPr="000E01CF">
        <w:rPr>
          <w:rFonts w:ascii="Times New Roman" w:hAnsi="Times New Roman" w:cs="Times New Roman"/>
        </w:rPr>
        <w:t xml:space="preserve">Hence, we have the following proposal: </w:t>
      </w:r>
    </w:p>
    <w:p w14:paraId="3BCC9DB8" w14:textId="77777777" w:rsidR="00787978" w:rsidRPr="00BF3CBA" w:rsidRDefault="00787978" w:rsidP="00787978">
      <w:pPr>
        <w:jc w:val="both"/>
        <w:rPr>
          <w:rFonts w:ascii="Times New Roman" w:hAnsi="Times New Roman" w:cs="Times New Roman"/>
          <w:i/>
          <w:lang w:val="en-GB"/>
        </w:rPr>
      </w:pPr>
      <w:r>
        <w:rPr>
          <w:rFonts w:ascii="Times New Roman" w:hAnsi="Times New Roman" w:cs="Times New Roman"/>
          <w:b/>
          <w:i/>
          <w:u w:val="single"/>
        </w:rPr>
        <w:t>Proposal:</w:t>
      </w:r>
      <w:r w:rsidRPr="00F355E0">
        <w:rPr>
          <w:rFonts w:ascii="Times New Roman" w:hAnsi="Times New Roman" w:cs="Times New Roman"/>
          <w:i/>
          <w:lang w:val="en-GB"/>
        </w:rPr>
        <w:t xml:space="preserve"> </w:t>
      </w:r>
      <w:r>
        <w:rPr>
          <w:rFonts w:ascii="Times New Roman" w:hAnsi="Times New Roman" w:cs="Times New Roman"/>
          <w:i/>
          <w:lang w:val="en-GB"/>
        </w:rPr>
        <w:t xml:space="preserve">Further study different shortening schemes for polar codes. </w:t>
      </w:r>
    </w:p>
    <w:p w14:paraId="7D7FD163" w14:textId="77777777" w:rsidR="00541FC0" w:rsidRPr="00F355E0" w:rsidRDefault="00541FC0" w:rsidP="0067703D">
      <w:pPr>
        <w:pStyle w:val="Heading1"/>
        <w:spacing w:line="276" w:lineRule="auto"/>
        <w:jc w:val="both"/>
        <w:rPr>
          <w:rFonts w:ascii="Times New Roman" w:hAnsi="Times New Roman"/>
          <w:lang w:val="en-US"/>
        </w:rPr>
      </w:pPr>
      <w:r w:rsidRPr="00F355E0">
        <w:rPr>
          <w:rFonts w:ascii="Times New Roman" w:hAnsi="Times New Roman"/>
          <w:lang w:val="en-US"/>
        </w:rPr>
        <w:lastRenderedPageBreak/>
        <w:t>References</w:t>
      </w:r>
    </w:p>
    <w:p w14:paraId="7605AD78" w14:textId="74579D6E" w:rsidR="00A856C6" w:rsidRDefault="0015209F" w:rsidP="00A11728">
      <w:pPr>
        <w:pStyle w:val="ListParagraph"/>
        <w:numPr>
          <w:ilvl w:val="0"/>
          <w:numId w:val="2"/>
        </w:numPr>
        <w:spacing w:before="120"/>
        <w:jc w:val="both"/>
        <w:rPr>
          <w:rFonts w:ascii="Times New Roman" w:hAnsi="Times New Roman" w:cs="Times New Roman"/>
        </w:rPr>
      </w:pPr>
      <w:bookmarkStart w:id="7" w:name="_Ref450919508"/>
      <w:bookmarkStart w:id="8" w:name="_Ref456082446"/>
      <w:bookmarkStart w:id="9" w:name="_Ref450134909"/>
      <w:bookmarkStart w:id="10" w:name="_Ref450134515"/>
      <w:bookmarkStart w:id="11" w:name="_Ref442098367"/>
      <w:r w:rsidRPr="005A32D4">
        <w:rPr>
          <w:rFonts w:ascii="Times New Roman" w:hAnsi="Times New Roman" w:cs="Times New Roman"/>
        </w:rPr>
        <w:t>Chairman’s Notes, 3GPP TSG RAN WG1</w:t>
      </w:r>
      <w:r w:rsidR="00A11728">
        <w:rPr>
          <w:rFonts w:ascii="Times New Roman" w:hAnsi="Times New Roman" w:cs="Times New Roman"/>
        </w:rPr>
        <w:t xml:space="preserve"> NR Ad-Hoc</w:t>
      </w:r>
      <w:r w:rsidRPr="005A32D4">
        <w:rPr>
          <w:rFonts w:ascii="Times New Roman" w:hAnsi="Times New Roman" w:cs="Times New Roman"/>
        </w:rPr>
        <w:t xml:space="preserve"> </w:t>
      </w:r>
      <w:r w:rsidR="00A11728">
        <w:rPr>
          <w:rFonts w:ascii="Times New Roman" w:hAnsi="Times New Roman" w:cs="Times New Roman"/>
        </w:rPr>
        <w:t>Meeting</w:t>
      </w:r>
      <w:r>
        <w:rPr>
          <w:rFonts w:ascii="Times New Roman" w:hAnsi="Times New Roman" w:cs="Times New Roman"/>
        </w:rPr>
        <w:t xml:space="preserve">, </w:t>
      </w:r>
      <w:r w:rsidR="00A11728">
        <w:rPr>
          <w:rFonts w:ascii="Times New Roman" w:hAnsi="Times New Roman" w:cs="Times New Roman"/>
        </w:rPr>
        <w:t>Spokane, USA, Jan</w:t>
      </w:r>
      <w:r>
        <w:rPr>
          <w:rFonts w:ascii="Times New Roman" w:hAnsi="Times New Roman" w:cs="Times New Roman"/>
        </w:rPr>
        <w:t>.</w:t>
      </w:r>
      <w:r w:rsidR="00A11728">
        <w:rPr>
          <w:rFonts w:ascii="Times New Roman" w:hAnsi="Times New Roman" w:cs="Times New Roman"/>
        </w:rPr>
        <w:t xml:space="preserve"> 2017</w:t>
      </w:r>
      <w:r w:rsidRPr="005A32D4">
        <w:rPr>
          <w:rFonts w:ascii="Times New Roman" w:hAnsi="Times New Roman" w:cs="Times New Roman"/>
        </w:rPr>
        <w:t>.</w:t>
      </w:r>
      <w:bookmarkStart w:id="12" w:name="_Ref456086971"/>
      <w:bookmarkEnd w:id="7"/>
      <w:bookmarkEnd w:id="8"/>
    </w:p>
    <w:p w14:paraId="603F7F2B" w14:textId="0E83050A" w:rsidR="00714D04" w:rsidRPr="00A11728" w:rsidRDefault="00714D04" w:rsidP="00A11728">
      <w:pPr>
        <w:pStyle w:val="ListParagraph"/>
        <w:numPr>
          <w:ilvl w:val="0"/>
          <w:numId w:val="2"/>
        </w:numPr>
        <w:spacing w:before="120"/>
        <w:jc w:val="both"/>
        <w:rPr>
          <w:rFonts w:ascii="Times New Roman" w:hAnsi="Times New Roman" w:cs="Times New Roman"/>
        </w:rPr>
      </w:pPr>
      <w:bookmarkStart w:id="13" w:name="_Ref473554338"/>
      <w:r>
        <w:rPr>
          <w:rFonts w:ascii="Times New Roman" w:hAnsi="Times New Roman" w:cs="Times New Roman"/>
        </w:rPr>
        <w:t>R1-1701259, “WF on rate matching for polar codes,” Jan. 2017.</w:t>
      </w:r>
      <w:bookmarkEnd w:id="13"/>
      <w:r>
        <w:rPr>
          <w:rFonts w:ascii="Times New Roman" w:hAnsi="Times New Roman" w:cs="Times New Roman"/>
        </w:rPr>
        <w:t xml:space="preserve"> </w:t>
      </w:r>
    </w:p>
    <w:p w14:paraId="52DCC5F6" w14:textId="77777777" w:rsidR="00A856C6" w:rsidRPr="00A856C6" w:rsidRDefault="00A856C6" w:rsidP="00A856C6">
      <w:pPr>
        <w:pStyle w:val="ListParagraph"/>
        <w:numPr>
          <w:ilvl w:val="0"/>
          <w:numId w:val="2"/>
        </w:numPr>
        <w:spacing w:before="120"/>
        <w:ind w:left="360" w:hanging="360"/>
        <w:jc w:val="both"/>
        <w:rPr>
          <w:rFonts w:ascii="Times New Roman" w:hAnsi="Times New Roman"/>
          <w:b/>
        </w:rPr>
      </w:pPr>
      <w:bookmarkStart w:id="14" w:name="_Ref456087836"/>
      <w:r w:rsidRPr="00643E38">
        <w:rPr>
          <w:rFonts w:ascii="Times New Roman" w:hAnsi="Times New Roman" w:cs="Times New Roman"/>
        </w:rPr>
        <w:t>H. Vangala, E. Viterbo and Y. Hong, “A comparative study of polar code constructions for the AWGN channel,” arXiv.1501.02473v1, Jan. 2015.</w:t>
      </w:r>
      <w:bookmarkEnd w:id="14"/>
    </w:p>
    <w:p w14:paraId="52511433" w14:textId="41AC3A0B" w:rsidR="00A856C6" w:rsidRPr="00A856C6" w:rsidRDefault="00A856C6" w:rsidP="00A856C6">
      <w:pPr>
        <w:pStyle w:val="ListParagraph"/>
        <w:numPr>
          <w:ilvl w:val="0"/>
          <w:numId w:val="2"/>
        </w:numPr>
        <w:spacing w:before="120"/>
        <w:jc w:val="both"/>
        <w:rPr>
          <w:rFonts w:ascii="Times New Roman" w:hAnsi="Times New Roman" w:cs="Times New Roman"/>
        </w:rPr>
      </w:pPr>
      <w:bookmarkStart w:id="15" w:name="_Ref468177420"/>
      <w:r w:rsidRPr="0015209F">
        <w:rPr>
          <w:rFonts w:ascii="Times New Roman" w:hAnsi="Times New Roman" w:cs="Times New Roman"/>
        </w:rPr>
        <w:t>R1-1611254, “Details of the polar code design,” Huawei, Nov. 2016.</w:t>
      </w:r>
      <w:bookmarkEnd w:id="15"/>
    </w:p>
    <w:p w14:paraId="1467E203" w14:textId="22B5C6EF" w:rsidR="001D642A" w:rsidRDefault="001D642A" w:rsidP="0015209F">
      <w:pPr>
        <w:pStyle w:val="ListParagraph"/>
        <w:numPr>
          <w:ilvl w:val="0"/>
          <w:numId w:val="2"/>
        </w:numPr>
        <w:spacing w:before="120"/>
        <w:jc w:val="both"/>
        <w:rPr>
          <w:rFonts w:ascii="Times New Roman" w:hAnsi="Times New Roman" w:cs="Times New Roman"/>
        </w:rPr>
      </w:pPr>
      <w:bookmarkStart w:id="16" w:name="_Ref470001885"/>
      <w:r>
        <w:rPr>
          <w:rFonts w:ascii="Times New Roman" w:hAnsi="Times New Roman" w:cs="Times New Roman"/>
        </w:rPr>
        <w:t>E. Arikan, “Channel polarization: A method for constructing capacity-achieving codes for symmetric binary-input memoryless channels,” IEEE Transactions on Information Theory, vol. 55, July 2009.</w:t>
      </w:r>
      <w:bookmarkEnd w:id="12"/>
      <w:bookmarkEnd w:id="16"/>
    </w:p>
    <w:p w14:paraId="2707B40D" w14:textId="77777777" w:rsidR="00643E38" w:rsidRDefault="00643E38" w:rsidP="0067703D">
      <w:pPr>
        <w:pStyle w:val="ListParagraph"/>
        <w:numPr>
          <w:ilvl w:val="0"/>
          <w:numId w:val="2"/>
        </w:numPr>
        <w:suppressAutoHyphens/>
        <w:spacing w:before="120"/>
        <w:ind w:left="360" w:hanging="360"/>
        <w:jc w:val="both"/>
        <w:rPr>
          <w:rFonts w:ascii="Times New Roman" w:hAnsi="Times New Roman" w:cs="Times New Roman"/>
        </w:rPr>
      </w:pPr>
      <w:bookmarkStart w:id="17" w:name="_Ref456087780"/>
      <w:r w:rsidRPr="00643E38">
        <w:rPr>
          <w:rFonts w:ascii="Times New Roman" w:hAnsi="Times New Roman" w:cs="Times New Roman"/>
        </w:rPr>
        <w:t>I.Tai and A. Vardy, “List decoding of polar codes,” arXiv:1206.0050v1, May 2012.</w:t>
      </w:r>
      <w:bookmarkStart w:id="18" w:name="_Ref454463787"/>
      <w:bookmarkEnd w:id="17"/>
    </w:p>
    <w:p w14:paraId="75924408" w14:textId="6D932A44" w:rsidR="00643E38" w:rsidRPr="00643E38" w:rsidRDefault="00643E38" w:rsidP="0067703D">
      <w:pPr>
        <w:pStyle w:val="ListParagraph"/>
        <w:numPr>
          <w:ilvl w:val="0"/>
          <w:numId w:val="2"/>
        </w:numPr>
        <w:suppressAutoHyphens/>
        <w:spacing w:before="120"/>
        <w:ind w:left="360" w:hanging="360"/>
        <w:jc w:val="both"/>
        <w:rPr>
          <w:rFonts w:ascii="Times New Roman" w:hAnsi="Times New Roman" w:cs="Times New Roman"/>
        </w:rPr>
      </w:pPr>
      <w:bookmarkStart w:id="19" w:name="_Ref456087798"/>
      <w:r w:rsidRPr="00643E38">
        <w:rPr>
          <w:rFonts w:ascii="Times New Roman" w:hAnsi="Times New Roman"/>
        </w:rPr>
        <w:t>K. Niu and K. Chen, “CRC-aided decoding of polar codes,” IEEE Communications letters, Oct. 2012.</w:t>
      </w:r>
      <w:bookmarkEnd w:id="18"/>
      <w:bookmarkEnd w:id="19"/>
      <w:r w:rsidRPr="00643E38">
        <w:rPr>
          <w:rFonts w:ascii="Times New Roman" w:hAnsi="Times New Roman"/>
        </w:rPr>
        <w:t xml:space="preserve"> </w:t>
      </w:r>
    </w:p>
    <w:p w14:paraId="0498770A" w14:textId="77777777" w:rsidR="009C1637" w:rsidRDefault="009C1637" w:rsidP="0067703D">
      <w:pPr>
        <w:pStyle w:val="ListParagraph"/>
        <w:numPr>
          <w:ilvl w:val="0"/>
          <w:numId w:val="2"/>
        </w:numPr>
        <w:suppressAutoHyphens/>
        <w:spacing w:before="120"/>
        <w:ind w:left="360" w:hanging="360"/>
        <w:jc w:val="both"/>
        <w:rPr>
          <w:rFonts w:ascii="Times New Roman" w:hAnsi="Times New Roman" w:cs="Times New Roman"/>
        </w:rPr>
      </w:pPr>
      <w:bookmarkStart w:id="20" w:name="_Ref454463866"/>
      <w:r w:rsidRPr="009C1637">
        <w:rPr>
          <w:rFonts w:ascii="Times New Roman" w:hAnsi="Times New Roman" w:cs="Times New Roman"/>
        </w:rPr>
        <w:t>K. Niu, K. Chen and J. Lin, “Beyond turbo codes: rate-compatible punctured polar codes,” IEEE ICC 2013.</w:t>
      </w:r>
      <w:bookmarkEnd w:id="20"/>
      <w:r w:rsidRPr="009C1637">
        <w:rPr>
          <w:rFonts w:ascii="Times New Roman" w:hAnsi="Times New Roman" w:cs="Times New Roman"/>
        </w:rPr>
        <w:t xml:space="preserve"> </w:t>
      </w:r>
      <w:bookmarkStart w:id="21" w:name="_Ref454463875"/>
    </w:p>
    <w:p w14:paraId="46D2534C" w14:textId="73D0280B" w:rsidR="0099262A" w:rsidRPr="00C71AA3" w:rsidRDefault="009C1637" w:rsidP="00C71AA3">
      <w:pPr>
        <w:pStyle w:val="ListParagraph"/>
        <w:numPr>
          <w:ilvl w:val="0"/>
          <w:numId w:val="2"/>
        </w:numPr>
        <w:suppressAutoHyphens/>
        <w:spacing w:before="120"/>
        <w:ind w:left="360" w:hanging="360"/>
        <w:jc w:val="both"/>
        <w:rPr>
          <w:rFonts w:ascii="Times New Roman" w:hAnsi="Times New Roman" w:cs="Times New Roman"/>
        </w:rPr>
      </w:pPr>
      <w:bookmarkStart w:id="22" w:name="_Ref456090991"/>
      <w:r w:rsidRPr="009C1637">
        <w:rPr>
          <w:rFonts w:ascii="Times New Roman" w:hAnsi="Times New Roman"/>
        </w:rPr>
        <w:t>R. Wang and R. Liu, “A novel puncturing scheme for polar codes,” IEEE Communications letters, Dec. 2014.</w:t>
      </w:r>
      <w:bookmarkEnd w:id="21"/>
      <w:bookmarkEnd w:id="22"/>
      <w:r w:rsidRPr="009C1637">
        <w:rPr>
          <w:rFonts w:ascii="Times New Roman" w:hAnsi="Times New Roman"/>
        </w:rPr>
        <w:t xml:space="preserve"> </w:t>
      </w:r>
      <w:bookmarkEnd w:id="9"/>
      <w:bookmarkEnd w:id="10"/>
      <w:bookmarkEnd w:id="11"/>
    </w:p>
    <w:sectPr w:rsidR="0099262A" w:rsidRPr="00C71AA3"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06A22" w14:textId="77777777" w:rsidR="00384BD8" w:rsidRDefault="00384BD8">
      <w:r>
        <w:separator/>
      </w:r>
    </w:p>
  </w:endnote>
  <w:endnote w:type="continuationSeparator" w:id="0">
    <w:p w14:paraId="034D22F2" w14:textId="77777777" w:rsidR="00384BD8" w:rsidRDefault="00384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E8F6D" w14:textId="77777777" w:rsidR="00384BD8" w:rsidRDefault="00384BD8">
      <w:r>
        <w:separator/>
      </w:r>
    </w:p>
  </w:footnote>
  <w:footnote w:type="continuationSeparator" w:id="0">
    <w:p w14:paraId="5231581D" w14:textId="77777777" w:rsidR="00384BD8" w:rsidRDefault="00384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62FA8AC8"/>
    <w:lvl w:ilvl="0" w:tplc="9AE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6"/>
  </w:num>
  <w:num w:numId="4">
    <w:abstractNumId w:val="8"/>
  </w:num>
  <w:num w:numId="5">
    <w:abstractNumId w:val="2"/>
  </w:num>
  <w:num w:numId="6">
    <w:abstractNumId w:val="7"/>
  </w:num>
  <w:num w:numId="7">
    <w:abstractNumId w:val="3"/>
  </w:num>
  <w:num w:numId="8">
    <w:abstractNumId w:val="1"/>
  </w:num>
  <w:num w:numId="9">
    <w:abstractNumId w:val="10"/>
  </w:num>
  <w:num w:numId="10">
    <w:abstractNumId w:val="5"/>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E3"/>
    <w:rsid w:val="000142F8"/>
    <w:rsid w:val="000151ED"/>
    <w:rsid w:val="00015D14"/>
    <w:rsid w:val="00016CA6"/>
    <w:rsid w:val="0001785F"/>
    <w:rsid w:val="000216E2"/>
    <w:rsid w:val="00021BCA"/>
    <w:rsid w:val="00022F39"/>
    <w:rsid w:val="00024327"/>
    <w:rsid w:val="00024738"/>
    <w:rsid w:val="00024DC0"/>
    <w:rsid w:val="00024E69"/>
    <w:rsid w:val="0002501E"/>
    <w:rsid w:val="00025D7E"/>
    <w:rsid w:val="00025EA7"/>
    <w:rsid w:val="00026109"/>
    <w:rsid w:val="00026C92"/>
    <w:rsid w:val="0002720B"/>
    <w:rsid w:val="000279E1"/>
    <w:rsid w:val="0003002E"/>
    <w:rsid w:val="00030827"/>
    <w:rsid w:val="00030C13"/>
    <w:rsid w:val="000312E8"/>
    <w:rsid w:val="00031390"/>
    <w:rsid w:val="000313BF"/>
    <w:rsid w:val="000314E8"/>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57B"/>
    <w:rsid w:val="00053648"/>
    <w:rsid w:val="000540AC"/>
    <w:rsid w:val="000540D0"/>
    <w:rsid w:val="00057CAF"/>
    <w:rsid w:val="00057DF4"/>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2607"/>
    <w:rsid w:val="00072669"/>
    <w:rsid w:val="0007284F"/>
    <w:rsid w:val="000737E4"/>
    <w:rsid w:val="00073D6C"/>
    <w:rsid w:val="00074805"/>
    <w:rsid w:val="00074AE6"/>
    <w:rsid w:val="00075105"/>
    <w:rsid w:val="00075883"/>
    <w:rsid w:val="00075B39"/>
    <w:rsid w:val="00075EE0"/>
    <w:rsid w:val="00076984"/>
    <w:rsid w:val="00077629"/>
    <w:rsid w:val="0007767D"/>
    <w:rsid w:val="00077938"/>
    <w:rsid w:val="0008071A"/>
    <w:rsid w:val="000813DE"/>
    <w:rsid w:val="000827FF"/>
    <w:rsid w:val="00083700"/>
    <w:rsid w:val="00083C0D"/>
    <w:rsid w:val="00084775"/>
    <w:rsid w:val="00084D58"/>
    <w:rsid w:val="000855D7"/>
    <w:rsid w:val="00085985"/>
    <w:rsid w:val="00085F92"/>
    <w:rsid w:val="000877F0"/>
    <w:rsid w:val="00090DBE"/>
    <w:rsid w:val="00092CF2"/>
    <w:rsid w:val="00093662"/>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37B2"/>
    <w:rsid w:val="000A434F"/>
    <w:rsid w:val="000A5290"/>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45CD"/>
    <w:rsid w:val="000D5936"/>
    <w:rsid w:val="000D6005"/>
    <w:rsid w:val="000D6A4A"/>
    <w:rsid w:val="000D6C89"/>
    <w:rsid w:val="000D72BA"/>
    <w:rsid w:val="000D767E"/>
    <w:rsid w:val="000D7835"/>
    <w:rsid w:val="000E01CF"/>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6F1A"/>
    <w:rsid w:val="000F730D"/>
    <w:rsid w:val="000F73A0"/>
    <w:rsid w:val="000F74E5"/>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10C6"/>
    <w:rsid w:val="0012150C"/>
    <w:rsid w:val="00121B0C"/>
    <w:rsid w:val="00121D2E"/>
    <w:rsid w:val="001244FE"/>
    <w:rsid w:val="00125194"/>
    <w:rsid w:val="00125588"/>
    <w:rsid w:val="0012574C"/>
    <w:rsid w:val="00125C3D"/>
    <w:rsid w:val="001264FC"/>
    <w:rsid w:val="00126B97"/>
    <w:rsid w:val="0013026B"/>
    <w:rsid w:val="00130D32"/>
    <w:rsid w:val="001311C6"/>
    <w:rsid w:val="00131749"/>
    <w:rsid w:val="001317EC"/>
    <w:rsid w:val="0013231B"/>
    <w:rsid w:val="0013285B"/>
    <w:rsid w:val="00132FB5"/>
    <w:rsid w:val="0013331B"/>
    <w:rsid w:val="0013350A"/>
    <w:rsid w:val="00135140"/>
    <w:rsid w:val="001353AD"/>
    <w:rsid w:val="00135615"/>
    <w:rsid w:val="0013685A"/>
    <w:rsid w:val="00136B3D"/>
    <w:rsid w:val="0013701C"/>
    <w:rsid w:val="00140339"/>
    <w:rsid w:val="001406A0"/>
    <w:rsid w:val="00140863"/>
    <w:rsid w:val="001421E7"/>
    <w:rsid w:val="00142267"/>
    <w:rsid w:val="00142CC0"/>
    <w:rsid w:val="0014485A"/>
    <w:rsid w:val="001450BD"/>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09F"/>
    <w:rsid w:val="0015289E"/>
    <w:rsid w:val="00152D3B"/>
    <w:rsid w:val="00154359"/>
    <w:rsid w:val="001549BF"/>
    <w:rsid w:val="00154EA8"/>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EB6"/>
    <w:rsid w:val="0017357C"/>
    <w:rsid w:val="001739A5"/>
    <w:rsid w:val="00173AAA"/>
    <w:rsid w:val="0017409C"/>
    <w:rsid w:val="0017576E"/>
    <w:rsid w:val="0017586F"/>
    <w:rsid w:val="0017680C"/>
    <w:rsid w:val="001769BC"/>
    <w:rsid w:val="00177EDE"/>
    <w:rsid w:val="00177F47"/>
    <w:rsid w:val="001812AA"/>
    <w:rsid w:val="00182244"/>
    <w:rsid w:val="0018254D"/>
    <w:rsid w:val="00183826"/>
    <w:rsid w:val="00183CB6"/>
    <w:rsid w:val="00184726"/>
    <w:rsid w:val="00185006"/>
    <w:rsid w:val="00186138"/>
    <w:rsid w:val="00187A94"/>
    <w:rsid w:val="0019042B"/>
    <w:rsid w:val="00190DA7"/>
    <w:rsid w:val="001916C2"/>
    <w:rsid w:val="00192853"/>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79DB"/>
    <w:rsid w:val="001B0137"/>
    <w:rsid w:val="001B1B06"/>
    <w:rsid w:val="001B2DA1"/>
    <w:rsid w:val="001B4EC4"/>
    <w:rsid w:val="001B4F57"/>
    <w:rsid w:val="001B6227"/>
    <w:rsid w:val="001C06F7"/>
    <w:rsid w:val="001C10A9"/>
    <w:rsid w:val="001C17E9"/>
    <w:rsid w:val="001C21F8"/>
    <w:rsid w:val="001C2C7B"/>
    <w:rsid w:val="001C2D2D"/>
    <w:rsid w:val="001C2D4B"/>
    <w:rsid w:val="001C34D4"/>
    <w:rsid w:val="001C4EBA"/>
    <w:rsid w:val="001C677B"/>
    <w:rsid w:val="001C6987"/>
    <w:rsid w:val="001D0422"/>
    <w:rsid w:val="001D1CF3"/>
    <w:rsid w:val="001D22B6"/>
    <w:rsid w:val="001D3174"/>
    <w:rsid w:val="001D34A0"/>
    <w:rsid w:val="001D4C26"/>
    <w:rsid w:val="001D6325"/>
    <w:rsid w:val="001D642A"/>
    <w:rsid w:val="001D6606"/>
    <w:rsid w:val="001D7ED8"/>
    <w:rsid w:val="001E03E1"/>
    <w:rsid w:val="001E0630"/>
    <w:rsid w:val="001E1B36"/>
    <w:rsid w:val="001E2168"/>
    <w:rsid w:val="001E2E28"/>
    <w:rsid w:val="001E3A19"/>
    <w:rsid w:val="001E6217"/>
    <w:rsid w:val="001E7711"/>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DB5"/>
    <w:rsid w:val="0021514E"/>
    <w:rsid w:val="00215EFA"/>
    <w:rsid w:val="0022109A"/>
    <w:rsid w:val="002212DD"/>
    <w:rsid w:val="0022292E"/>
    <w:rsid w:val="00224060"/>
    <w:rsid w:val="002262A7"/>
    <w:rsid w:val="00226603"/>
    <w:rsid w:val="00226C6C"/>
    <w:rsid w:val="002270D6"/>
    <w:rsid w:val="0022730B"/>
    <w:rsid w:val="00230462"/>
    <w:rsid w:val="00230906"/>
    <w:rsid w:val="00230C11"/>
    <w:rsid w:val="00231BBE"/>
    <w:rsid w:val="002339E1"/>
    <w:rsid w:val="00236012"/>
    <w:rsid w:val="002369FE"/>
    <w:rsid w:val="00242AD5"/>
    <w:rsid w:val="00243DFA"/>
    <w:rsid w:val="00244FDE"/>
    <w:rsid w:val="00245A91"/>
    <w:rsid w:val="00246C73"/>
    <w:rsid w:val="002471A3"/>
    <w:rsid w:val="002478AE"/>
    <w:rsid w:val="00250915"/>
    <w:rsid w:val="00250AA2"/>
    <w:rsid w:val="0025134A"/>
    <w:rsid w:val="00252EE2"/>
    <w:rsid w:val="002534EF"/>
    <w:rsid w:val="0025350F"/>
    <w:rsid w:val="00254425"/>
    <w:rsid w:val="0025486C"/>
    <w:rsid w:val="00255351"/>
    <w:rsid w:val="002559F5"/>
    <w:rsid w:val="002570CB"/>
    <w:rsid w:val="0025726E"/>
    <w:rsid w:val="002629DE"/>
    <w:rsid w:val="002630CF"/>
    <w:rsid w:val="00263214"/>
    <w:rsid w:val="002644DD"/>
    <w:rsid w:val="00265369"/>
    <w:rsid w:val="00265C32"/>
    <w:rsid w:val="00270C19"/>
    <w:rsid w:val="00271DDE"/>
    <w:rsid w:val="002720B7"/>
    <w:rsid w:val="002739E7"/>
    <w:rsid w:val="00273FDC"/>
    <w:rsid w:val="0027437A"/>
    <w:rsid w:val="002747BD"/>
    <w:rsid w:val="002749BA"/>
    <w:rsid w:val="002753B7"/>
    <w:rsid w:val="0027546F"/>
    <w:rsid w:val="00275AFE"/>
    <w:rsid w:val="00275E87"/>
    <w:rsid w:val="00275F8E"/>
    <w:rsid w:val="002768FB"/>
    <w:rsid w:val="00276A00"/>
    <w:rsid w:val="00277907"/>
    <w:rsid w:val="00277C4C"/>
    <w:rsid w:val="0028382D"/>
    <w:rsid w:val="00283C7D"/>
    <w:rsid w:val="002847EC"/>
    <w:rsid w:val="00284B3A"/>
    <w:rsid w:val="00284F2B"/>
    <w:rsid w:val="00286060"/>
    <w:rsid w:val="00286919"/>
    <w:rsid w:val="00290296"/>
    <w:rsid w:val="00292168"/>
    <w:rsid w:val="0029315C"/>
    <w:rsid w:val="00293422"/>
    <w:rsid w:val="00293DCD"/>
    <w:rsid w:val="002947FB"/>
    <w:rsid w:val="00294D71"/>
    <w:rsid w:val="00295A12"/>
    <w:rsid w:val="00295DFE"/>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3F55"/>
    <w:rsid w:val="002B4ECE"/>
    <w:rsid w:val="002B5F73"/>
    <w:rsid w:val="002B609C"/>
    <w:rsid w:val="002B6585"/>
    <w:rsid w:val="002B6C53"/>
    <w:rsid w:val="002B732F"/>
    <w:rsid w:val="002B7AE3"/>
    <w:rsid w:val="002B7F15"/>
    <w:rsid w:val="002C0132"/>
    <w:rsid w:val="002C0B58"/>
    <w:rsid w:val="002C15FC"/>
    <w:rsid w:val="002C3036"/>
    <w:rsid w:val="002C326B"/>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658"/>
    <w:rsid w:val="002D767E"/>
    <w:rsid w:val="002E0DF7"/>
    <w:rsid w:val="002E0EF4"/>
    <w:rsid w:val="002E11AC"/>
    <w:rsid w:val="002E1EEF"/>
    <w:rsid w:val="002E319D"/>
    <w:rsid w:val="002E3518"/>
    <w:rsid w:val="002E423A"/>
    <w:rsid w:val="002E4886"/>
    <w:rsid w:val="002E4F84"/>
    <w:rsid w:val="002E5D72"/>
    <w:rsid w:val="002E6861"/>
    <w:rsid w:val="002E7609"/>
    <w:rsid w:val="002F06A8"/>
    <w:rsid w:val="002F192F"/>
    <w:rsid w:val="002F2986"/>
    <w:rsid w:val="002F2992"/>
    <w:rsid w:val="002F2FDB"/>
    <w:rsid w:val="002F462F"/>
    <w:rsid w:val="002F4D9C"/>
    <w:rsid w:val="002F7E72"/>
    <w:rsid w:val="00300102"/>
    <w:rsid w:val="00301E96"/>
    <w:rsid w:val="00301EB7"/>
    <w:rsid w:val="00302A19"/>
    <w:rsid w:val="0030384A"/>
    <w:rsid w:val="003055C4"/>
    <w:rsid w:val="0030633E"/>
    <w:rsid w:val="003076F9"/>
    <w:rsid w:val="00310750"/>
    <w:rsid w:val="00311CA4"/>
    <w:rsid w:val="00316C06"/>
    <w:rsid w:val="00317596"/>
    <w:rsid w:val="003178D4"/>
    <w:rsid w:val="00317AAB"/>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5511"/>
    <w:rsid w:val="00335E1E"/>
    <w:rsid w:val="00336026"/>
    <w:rsid w:val="00336BB0"/>
    <w:rsid w:val="00337EE1"/>
    <w:rsid w:val="00340C60"/>
    <w:rsid w:val="00340CF7"/>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6F5F"/>
    <w:rsid w:val="00357810"/>
    <w:rsid w:val="00357AC8"/>
    <w:rsid w:val="00357E50"/>
    <w:rsid w:val="0036006D"/>
    <w:rsid w:val="00360219"/>
    <w:rsid w:val="00360714"/>
    <w:rsid w:val="00360972"/>
    <w:rsid w:val="00361804"/>
    <w:rsid w:val="003620F8"/>
    <w:rsid w:val="0036220A"/>
    <w:rsid w:val="00363552"/>
    <w:rsid w:val="0036430E"/>
    <w:rsid w:val="003646F3"/>
    <w:rsid w:val="00365127"/>
    <w:rsid w:val="003656F8"/>
    <w:rsid w:val="0036570C"/>
    <w:rsid w:val="00365A80"/>
    <w:rsid w:val="00365F89"/>
    <w:rsid w:val="00366471"/>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770C0"/>
    <w:rsid w:val="0038156A"/>
    <w:rsid w:val="00381F0F"/>
    <w:rsid w:val="003822CC"/>
    <w:rsid w:val="00382FA0"/>
    <w:rsid w:val="00383389"/>
    <w:rsid w:val="0038354A"/>
    <w:rsid w:val="00383DE3"/>
    <w:rsid w:val="00384BB6"/>
    <w:rsid w:val="00384BD8"/>
    <w:rsid w:val="003866D3"/>
    <w:rsid w:val="00386774"/>
    <w:rsid w:val="003867E4"/>
    <w:rsid w:val="00386DC6"/>
    <w:rsid w:val="0039011D"/>
    <w:rsid w:val="00390322"/>
    <w:rsid w:val="00390577"/>
    <w:rsid w:val="003918B2"/>
    <w:rsid w:val="00392158"/>
    <w:rsid w:val="00392900"/>
    <w:rsid w:val="00392DDE"/>
    <w:rsid w:val="00392FE0"/>
    <w:rsid w:val="0039378D"/>
    <w:rsid w:val="0039390E"/>
    <w:rsid w:val="00393BF0"/>
    <w:rsid w:val="00393F27"/>
    <w:rsid w:val="003948DF"/>
    <w:rsid w:val="00395352"/>
    <w:rsid w:val="003960F1"/>
    <w:rsid w:val="00396FDC"/>
    <w:rsid w:val="0039748E"/>
    <w:rsid w:val="003975EB"/>
    <w:rsid w:val="003A0884"/>
    <w:rsid w:val="003A252B"/>
    <w:rsid w:val="003A2C6E"/>
    <w:rsid w:val="003A3D39"/>
    <w:rsid w:val="003A4808"/>
    <w:rsid w:val="003A515A"/>
    <w:rsid w:val="003A5696"/>
    <w:rsid w:val="003A56ED"/>
    <w:rsid w:val="003A5DCC"/>
    <w:rsid w:val="003A6C86"/>
    <w:rsid w:val="003B014A"/>
    <w:rsid w:val="003B0A0C"/>
    <w:rsid w:val="003B1898"/>
    <w:rsid w:val="003B22FF"/>
    <w:rsid w:val="003B2FB8"/>
    <w:rsid w:val="003B3FB5"/>
    <w:rsid w:val="003B404D"/>
    <w:rsid w:val="003B42B0"/>
    <w:rsid w:val="003B4354"/>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E0293"/>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74DB"/>
    <w:rsid w:val="003F7B2B"/>
    <w:rsid w:val="00400F11"/>
    <w:rsid w:val="0040133B"/>
    <w:rsid w:val="004027D5"/>
    <w:rsid w:val="00402883"/>
    <w:rsid w:val="0040320F"/>
    <w:rsid w:val="00405281"/>
    <w:rsid w:val="00406808"/>
    <w:rsid w:val="004069BC"/>
    <w:rsid w:val="0040782F"/>
    <w:rsid w:val="004111AC"/>
    <w:rsid w:val="00411E13"/>
    <w:rsid w:val="00411E9A"/>
    <w:rsid w:val="004121DE"/>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6977"/>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3BBC"/>
    <w:rsid w:val="0045409D"/>
    <w:rsid w:val="004544B0"/>
    <w:rsid w:val="0045563B"/>
    <w:rsid w:val="00457117"/>
    <w:rsid w:val="004576B8"/>
    <w:rsid w:val="00464305"/>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77BFF"/>
    <w:rsid w:val="0048067A"/>
    <w:rsid w:val="00480BF1"/>
    <w:rsid w:val="00481BCD"/>
    <w:rsid w:val="00482440"/>
    <w:rsid w:val="00483518"/>
    <w:rsid w:val="00484530"/>
    <w:rsid w:val="00485898"/>
    <w:rsid w:val="00486086"/>
    <w:rsid w:val="00486349"/>
    <w:rsid w:val="0048747F"/>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B1D"/>
    <w:rsid w:val="004B1897"/>
    <w:rsid w:val="004B2166"/>
    <w:rsid w:val="004B2573"/>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A21"/>
    <w:rsid w:val="004D039E"/>
    <w:rsid w:val="004D0917"/>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F1C"/>
    <w:rsid w:val="004F3BFD"/>
    <w:rsid w:val="004F4D1B"/>
    <w:rsid w:val="004F6546"/>
    <w:rsid w:val="004F68BB"/>
    <w:rsid w:val="004F7309"/>
    <w:rsid w:val="004F730B"/>
    <w:rsid w:val="004F7A38"/>
    <w:rsid w:val="004F7E8D"/>
    <w:rsid w:val="0050032A"/>
    <w:rsid w:val="00500F6E"/>
    <w:rsid w:val="00501F44"/>
    <w:rsid w:val="00503CB7"/>
    <w:rsid w:val="005042DB"/>
    <w:rsid w:val="00504583"/>
    <w:rsid w:val="00505546"/>
    <w:rsid w:val="00506AF2"/>
    <w:rsid w:val="0050752D"/>
    <w:rsid w:val="00510A06"/>
    <w:rsid w:val="00510A33"/>
    <w:rsid w:val="0051174A"/>
    <w:rsid w:val="00512D99"/>
    <w:rsid w:val="005137FD"/>
    <w:rsid w:val="0051390F"/>
    <w:rsid w:val="00513985"/>
    <w:rsid w:val="00513B79"/>
    <w:rsid w:val="0051423C"/>
    <w:rsid w:val="00515349"/>
    <w:rsid w:val="00515C18"/>
    <w:rsid w:val="00516DB8"/>
    <w:rsid w:val="0051728B"/>
    <w:rsid w:val="00517FBC"/>
    <w:rsid w:val="00517FBD"/>
    <w:rsid w:val="00521C7A"/>
    <w:rsid w:val="00522183"/>
    <w:rsid w:val="00522D32"/>
    <w:rsid w:val="00523D05"/>
    <w:rsid w:val="0052587B"/>
    <w:rsid w:val="00526AD7"/>
    <w:rsid w:val="00527556"/>
    <w:rsid w:val="00530186"/>
    <w:rsid w:val="005308EF"/>
    <w:rsid w:val="00530EE8"/>
    <w:rsid w:val="0053214C"/>
    <w:rsid w:val="0053241C"/>
    <w:rsid w:val="005326F2"/>
    <w:rsid w:val="00532EC8"/>
    <w:rsid w:val="00533382"/>
    <w:rsid w:val="00533808"/>
    <w:rsid w:val="00535778"/>
    <w:rsid w:val="005362A0"/>
    <w:rsid w:val="005367C5"/>
    <w:rsid w:val="00540C1C"/>
    <w:rsid w:val="00541E49"/>
    <w:rsid w:val="00541F56"/>
    <w:rsid w:val="00541FC0"/>
    <w:rsid w:val="00542D34"/>
    <w:rsid w:val="005433FD"/>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4725"/>
    <w:rsid w:val="005555A6"/>
    <w:rsid w:val="00555836"/>
    <w:rsid w:val="00556CB9"/>
    <w:rsid w:val="00556F33"/>
    <w:rsid w:val="00557701"/>
    <w:rsid w:val="00561F47"/>
    <w:rsid w:val="0056212B"/>
    <w:rsid w:val="0056263D"/>
    <w:rsid w:val="00562B6D"/>
    <w:rsid w:val="00563EE2"/>
    <w:rsid w:val="0056473F"/>
    <w:rsid w:val="0056532B"/>
    <w:rsid w:val="00565533"/>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2057"/>
    <w:rsid w:val="005831CB"/>
    <w:rsid w:val="00584AEE"/>
    <w:rsid w:val="00584C6E"/>
    <w:rsid w:val="005850E7"/>
    <w:rsid w:val="005851A9"/>
    <w:rsid w:val="005852BE"/>
    <w:rsid w:val="005857B0"/>
    <w:rsid w:val="0059251F"/>
    <w:rsid w:val="005930CF"/>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D4"/>
    <w:rsid w:val="005A3713"/>
    <w:rsid w:val="005A44A0"/>
    <w:rsid w:val="005A4A9B"/>
    <w:rsid w:val="005A68D6"/>
    <w:rsid w:val="005A758D"/>
    <w:rsid w:val="005B08B4"/>
    <w:rsid w:val="005B1341"/>
    <w:rsid w:val="005B16C1"/>
    <w:rsid w:val="005B1734"/>
    <w:rsid w:val="005B25C9"/>
    <w:rsid w:val="005B2BD1"/>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46DB"/>
    <w:rsid w:val="005C4737"/>
    <w:rsid w:val="005C4EA5"/>
    <w:rsid w:val="005C5B3F"/>
    <w:rsid w:val="005C7755"/>
    <w:rsid w:val="005C78B7"/>
    <w:rsid w:val="005D03A3"/>
    <w:rsid w:val="005D05D9"/>
    <w:rsid w:val="005D0D70"/>
    <w:rsid w:val="005D144F"/>
    <w:rsid w:val="005D2297"/>
    <w:rsid w:val="005D297C"/>
    <w:rsid w:val="005D357C"/>
    <w:rsid w:val="005D3703"/>
    <w:rsid w:val="005D6479"/>
    <w:rsid w:val="005D7153"/>
    <w:rsid w:val="005E0396"/>
    <w:rsid w:val="005E0963"/>
    <w:rsid w:val="005E0B0C"/>
    <w:rsid w:val="005E117E"/>
    <w:rsid w:val="005E1FD1"/>
    <w:rsid w:val="005E2655"/>
    <w:rsid w:val="005E29EC"/>
    <w:rsid w:val="005E2AD8"/>
    <w:rsid w:val="005E30C7"/>
    <w:rsid w:val="005E3519"/>
    <w:rsid w:val="005E3689"/>
    <w:rsid w:val="005E3D77"/>
    <w:rsid w:val="005E5032"/>
    <w:rsid w:val="005E52B4"/>
    <w:rsid w:val="005E5732"/>
    <w:rsid w:val="005E6742"/>
    <w:rsid w:val="005E6E12"/>
    <w:rsid w:val="005E7720"/>
    <w:rsid w:val="005E7A71"/>
    <w:rsid w:val="005F0D3C"/>
    <w:rsid w:val="005F1058"/>
    <w:rsid w:val="005F1403"/>
    <w:rsid w:val="005F1921"/>
    <w:rsid w:val="005F270B"/>
    <w:rsid w:val="005F349B"/>
    <w:rsid w:val="005F3615"/>
    <w:rsid w:val="005F36D0"/>
    <w:rsid w:val="005F3958"/>
    <w:rsid w:val="005F3F44"/>
    <w:rsid w:val="005F4A8A"/>
    <w:rsid w:val="005F4E5A"/>
    <w:rsid w:val="005F54DD"/>
    <w:rsid w:val="005F5CEB"/>
    <w:rsid w:val="005F638F"/>
    <w:rsid w:val="005F6FBF"/>
    <w:rsid w:val="005F72F6"/>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DC0"/>
    <w:rsid w:val="00607F38"/>
    <w:rsid w:val="00611046"/>
    <w:rsid w:val="006118EB"/>
    <w:rsid w:val="00615C00"/>
    <w:rsid w:val="0061726D"/>
    <w:rsid w:val="00617B90"/>
    <w:rsid w:val="00617C3B"/>
    <w:rsid w:val="00620209"/>
    <w:rsid w:val="006207F4"/>
    <w:rsid w:val="00620A17"/>
    <w:rsid w:val="0062111B"/>
    <w:rsid w:val="00622B25"/>
    <w:rsid w:val="00622BF1"/>
    <w:rsid w:val="00623640"/>
    <w:rsid w:val="0062365A"/>
    <w:rsid w:val="0062425D"/>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5F53"/>
    <w:rsid w:val="006365AF"/>
    <w:rsid w:val="00636F97"/>
    <w:rsid w:val="006377CC"/>
    <w:rsid w:val="00637D3D"/>
    <w:rsid w:val="006403BA"/>
    <w:rsid w:val="00641525"/>
    <w:rsid w:val="006418B6"/>
    <w:rsid w:val="00641EC6"/>
    <w:rsid w:val="00642D80"/>
    <w:rsid w:val="00643017"/>
    <w:rsid w:val="00643737"/>
    <w:rsid w:val="00643E38"/>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6F9C"/>
    <w:rsid w:val="0065711E"/>
    <w:rsid w:val="00657611"/>
    <w:rsid w:val="006577FE"/>
    <w:rsid w:val="00657D07"/>
    <w:rsid w:val="006611C2"/>
    <w:rsid w:val="0066160E"/>
    <w:rsid w:val="00662438"/>
    <w:rsid w:val="00662E9E"/>
    <w:rsid w:val="00663CE0"/>
    <w:rsid w:val="00663D4C"/>
    <w:rsid w:val="00664462"/>
    <w:rsid w:val="00664A4B"/>
    <w:rsid w:val="00666447"/>
    <w:rsid w:val="0066651D"/>
    <w:rsid w:val="0066723E"/>
    <w:rsid w:val="0067142B"/>
    <w:rsid w:val="00671509"/>
    <w:rsid w:val="00671DE7"/>
    <w:rsid w:val="00673B81"/>
    <w:rsid w:val="006745B0"/>
    <w:rsid w:val="00674975"/>
    <w:rsid w:val="00675442"/>
    <w:rsid w:val="00675B10"/>
    <w:rsid w:val="0067703D"/>
    <w:rsid w:val="00677E8C"/>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2E3E"/>
    <w:rsid w:val="00693BBE"/>
    <w:rsid w:val="00693EAA"/>
    <w:rsid w:val="00694AA2"/>
    <w:rsid w:val="00695531"/>
    <w:rsid w:val="00696A5F"/>
    <w:rsid w:val="00696E1B"/>
    <w:rsid w:val="00696F91"/>
    <w:rsid w:val="006971EA"/>
    <w:rsid w:val="0069752B"/>
    <w:rsid w:val="0069787B"/>
    <w:rsid w:val="006A089E"/>
    <w:rsid w:val="006A094C"/>
    <w:rsid w:val="006A0BAF"/>
    <w:rsid w:val="006A0E74"/>
    <w:rsid w:val="006A12A1"/>
    <w:rsid w:val="006A1D03"/>
    <w:rsid w:val="006A2331"/>
    <w:rsid w:val="006A281C"/>
    <w:rsid w:val="006A3856"/>
    <w:rsid w:val="006A4D1F"/>
    <w:rsid w:val="006A6358"/>
    <w:rsid w:val="006A7037"/>
    <w:rsid w:val="006A73D8"/>
    <w:rsid w:val="006A7A3C"/>
    <w:rsid w:val="006B04DF"/>
    <w:rsid w:val="006B08CC"/>
    <w:rsid w:val="006B18D7"/>
    <w:rsid w:val="006B192A"/>
    <w:rsid w:val="006B2DE3"/>
    <w:rsid w:val="006B31D1"/>
    <w:rsid w:val="006B3D9F"/>
    <w:rsid w:val="006B3E43"/>
    <w:rsid w:val="006B4452"/>
    <w:rsid w:val="006B5AE2"/>
    <w:rsid w:val="006B7784"/>
    <w:rsid w:val="006B7846"/>
    <w:rsid w:val="006B7B11"/>
    <w:rsid w:val="006B7CE2"/>
    <w:rsid w:val="006C0046"/>
    <w:rsid w:val="006C0E46"/>
    <w:rsid w:val="006C1074"/>
    <w:rsid w:val="006C1E2F"/>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7043"/>
    <w:rsid w:val="006D794E"/>
    <w:rsid w:val="006E070F"/>
    <w:rsid w:val="006E0879"/>
    <w:rsid w:val="006E0F36"/>
    <w:rsid w:val="006E220C"/>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B41"/>
    <w:rsid w:val="006F289F"/>
    <w:rsid w:val="006F4481"/>
    <w:rsid w:val="006F4824"/>
    <w:rsid w:val="006F4841"/>
    <w:rsid w:val="006F48E8"/>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69E3"/>
    <w:rsid w:val="00707035"/>
    <w:rsid w:val="00707C52"/>
    <w:rsid w:val="00710712"/>
    <w:rsid w:val="007110D8"/>
    <w:rsid w:val="0071148F"/>
    <w:rsid w:val="00711E13"/>
    <w:rsid w:val="00714794"/>
    <w:rsid w:val="00714D04"/>
    <w:rsid w:val="00715319"/>
    <w:rsid w:val="007166F1"/>
    <w:rsid w:val="00717397"/>
    <w:rsid w:val="00717414"/>
    <w:rsid w:val="00717F05"/>
    <w:rsid w:val="00720116"/>
    <w:rsid w:val="0072056B"/>
    <w:rsid w:val="007231D9"/>
    <w:rsid w:val="007235BC"/>
    <w:rsid w:val="00725A6B"/>
    <w:rsid w:val="00725AC3"/>
    <w:rsid w:val="00726358"/>
    <w:rsid w:val="00727922"/>
    <w:rsid w:val="0073059E"/>
    <w:rsid w:val="00731346"/>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C75"/>
    <w:rsid w:val="007602FF"/>
    <w:rsid w:val="007606B4"/>
    <w:rsid w:val="0076146E"/>
    <w:rsid w:val="007616FE"/>
    <w:rsid w:val="00762FBF"/>
    <w:rsid w:val="0076348D"/>
    <w:rsid w:val="0076402B"/>
    <w:rsid w:val="00764A85"/>
    <w:rsid w:val="00765171"/>
    <w:rsid w:val="00765C9B"/>
    <w:rsid w:val="00766BA8"/>
    <w:rsid w:val="00767EC4"/>
    <w:rsid w:val="00770756"/>
    <w:rsid w:val="00770EF9"/>
    <w:rsid w:val="00771FB9"/>
    <w:rsid w:val="00772389"/>
    <w:rsid w:val="00772B50"/>
    <w:rsid w:val="00774146"/>
    <w:rsid w:val="00774947"/>
    <w:rsid w:val="00774CE4"/>
    <w:rsid w:val="00775283"/>
    <w:rsid w:val="0077548E"/>
    <w:rsid w:val="00775756"/>
    <w:rsid w:val="007767C5"/>
    <w:rsid w:val="00780449"/>
    <w:rsid w:val="00781859"/>
    <w:rsid w:val="00782CF4"/>
    <w:rsid w:val="00783479"/>
    <w:rsid w:val="00783C10"/>
    <w:rsid w:val="00784E9F"/>
    <w:rsid w:val="00785677"/>
    <w:rsid w:val="0078631B"/>
    <w:rsid w:val="0078678B"/>
    <w:rsid w:val="00787918"/>
    <w:rsid w:val="0078797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319"/>
    <w:rsid w:val="007B4637"/>
    <w:rsid w:val="007B4705"/>
    <w:rsid w:val="007B489F"/>
    <w:rsid w:val="007B59B8"/>
    <w:rsid w:val="007B65A2"/>
    <w:rsid w:val="007B6E6B"/>
    <w:rsid w:val="007B7C4A"/>
    <w:rsid w:val="007C0AB5"/>
    <w:rsid w:val="007C1D9D"/>
    <w:rsid w:val="007C2391"/>
    <w:rsid w:val="007C2C59"/>
    <w:rsid w:val="007C39C6"/>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07F"/>
    <w:rsid w:val="007E14EF"/>
    <w:rsid w:val="007E37E0"/>
    <w:rsid w:val="007E3AA9"/>
    <w:rsid w:val="007E3B35"/>
    <w:rsid w:val="007E486D"/>
    <w:rsid w:val="007E4CD6"/>
    <w:rsid w:val="007E4D05"/>
    <w:rsid w:val="007E541E"/>
    <w:rsid w:val="007E625A"/>
    <w:rsid w:val="007E658A"/>
    <w:rsid w:val="007E65EA"/>
    <w:rsid w:val="007E6648"/>
    <w:rsid w:val="007E67F3"/>
    <w:rsid w:val="007E79F3"/>
    <w:rsid w:val="007E7AC9"/>
    <w:rsid w:val="007F00BD"/>
    <w:rsid w:val="007F07D2"/>
    <w:rsid w:val="007F29B4"/>
    <w:rsid w:val="007F2AE6"/>
    <w:rsid w:val="007F570D"/>
    <w:rsid w:val="007F6195"/>
    <w:rsid w:val="007F6540"/>
    <w:rsid w:val="008007FF"/>
    <w:rsid w:val="00801250"/>
    <w:rsid w:val="008018CF"/>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6C42"/>
    <w:rsid w:val="00817215"/>
    <w:rsid w:val="00820A0C"/>
    <w:rsid w:val="008218B9"/>
    <w:rsid w:val="0082309C"/>
    <w:rsid w:val="00823A52"/>
    <w:rsid w:val="008246ED"/>
    <w:rsid w:val="0082611A"/>
    <w:rsid w:val="00826DD9"/>
    <w:rsid w:val="00827777"/>
    <w:rsid w:val="00827BBC"/>
    <w:rsid w:val="00830485"/>
    <w:rsid w:val="00831220"/>
    <w:rsid w:val="008320A7"/>
    <w:rsid w:val="00833216"/>
    <w:rsid w:val="008334D5"/>
    <w:rsid w:val="0083405A"/>
    <w:rsid w:val="008342D9"/>
    <w:rsid w:val="00835782"/>
    <w:rsid w:val="00835AD3"/>
    <w:rsid w:val="00835E7D"/>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D29"/>
    <w:rsid w:val="00857EC2"/>
    <w:rsid w:val="0086095A"/>
    <w:rsid w:val="00861013"/>
    <w:rsid w:val="008611B2"/>
    <w:rsid w:val="008616CA"/>
    <w:rsid w:val="0086196D"/>
    <w:rsid w:val="00861B4F"/>
    <w:rsid w:val="00863911"/>
    <w:rsid w:val="00864624"/>
    <w:rsid w:val="00864776"/>
    <w:rsid w:val="008647F9"/>
    <w:rsid w:val="008648FD"/>
    <w:rsid w:val="008649C1"/>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8750A"/>
    <w:rsid w:val="0089042E"/>
    <w:rsid w:val="00890B80"/>
    <w:rsid w:val="008921D6"/>
    <w:rsid w:val="008940BC"/>
    <w:rsid w:val="008940C5"/>
    <w:rsid w:val="00894A10"/>
    <w:rsid w:val="008976BD"/>
    <w:rsid w:val="008A017C"/>
    <w:rsid w:val="008A1741"/>
    <w:rsid w:val="008A1B99"/>
    <w:rsid w:val="008A307B"/>
    <w:rsid w:val="008A3C8D"/>
    <w:rsid w:val="008A4657"/>
    <w:rsid w:val="008A52BE"/>
    <w:rsid w:val="008A539D"/>
    <w:rsid w:val="008A5A99"/>
    <w:rsid w:val="008A61C2"/>
    <w:rsid w:val="008A6960"/>
    <w:rsid w:val="008A6AFE"/>
    <w:rsid w:val="008B16FA"/>
    <w:rsid w:val="008B1ED0"/>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298"/>
    <w:rsid w:val="008C19AC"/>
    <w:rsid w:val="008C1A3E"/>
    <w:rsid w:val="008C1F2D"/>
    <w:rsid w:val="008C20B1"/>
    <w:rsid w:val="008C21A7"/>
    <w:rsid w:val="008C2631"/>
    <w:rsid w:val="008C2A1A"/>
    <w:rsid w:val="008C2C22"/>
    <w:rsid w:val="008C3185"/>
    <w:rsid w:val="008C32B2"/>
    <w:rsid w:val="008C3F39"/>
    <w:rsid w:val="008C4541"/>
    <w:rsid w:val="008C55A3"/>
    <w:rsid w:val="008C56BF"/>
    <w:rsid w:val="008C570A"/>
    <w:rsid w:val="008C62B7"/>
    <w:rsid w:val="008C66C9"/>
    <w:rsid w:val="008D0A10"/>
    <w:rsid w:val="008D0D15"/>
    <w:rsid w:val="008D0F58"/>
    <w:rsid w:val="008D11B4"/>
    <w:rsid w:val="008D1566"/>
    <w:rsid w:val="008D1967"/>
    <w:rsid w:val="008D1A54"/>
    <w:rsid w:val="008D246E"/>
    <w:rsid w:val="008D27BC"/>
    <w:rsid w:val="008D289F"/>
    <w:rsid w:val="008D4E96"/>
    <w:rsid w:val="008D4F47"/>
    <w:rsid w:val="008D546C"/>
    <w:rsid w:val="008D69BC"/>
    <w:rsid w:val="008D7131"/>
    <w:rsid w:val="008E01E0"/>
    <w:rsid w:val="008E0963"/>
    <w:rsid w:val="008E129C"/>
    <w:rsid w:val="008E1441"/>
    <w:rsid w:val="008E1A16"/>
    <w:rsid w:val="008E1ADC"/>
    <w:rsid w:val="008E23D1"/>
    <w:rsid w:val="008E23E8"/>
    <w:rsid w:val="008E26FD"/>
    <w:rsid w:val="008E2AD3"/>
    <w:rsid w:val="008E2B5C"/>
    <w:rsid w:val="008E2F04"/>
    <w:rsid w:val="008E3272"/>
    <w:rsid w:val="008E377A"/>
    <w:rsid w:val="008E3ADD"/>
    <w:rsid w:val="008E3D7D"/>
    <w:rsid w:val="008E5C5B"/>
    <w:rsid w:val="008F01D8"/>
    <w:rsid w:val="008F0255"/>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63B"/>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15D3F"/>
    <w:rsid w:val="00922CD0"/>
    <w:rsid w:val="009239E0"/>
    <w:rsid w:val="009240C9"/>
    <w:rsid w:val="00924BCE"/>
    <w:rsid w:val="009263E0"/>
    <w:rsid w:val="00926F2D"/>
    <w:rsid w:val="009275A7"/>
    <w:rsid w:val="00927721"/>
    <w:rsid w:val="00927B28"/>
    <w:rsid w:val="009303FF"/>
    <w:rsid w:val="00930454"/>
    <w:rsid w:val="00930577"/>
    <w:rsid w:val="0093088B"/>
    <w:rsid w:val="00930D6C"/>
    <w:rsid w:val="00931E0B"/>
    <w:rsid w:val="009322A9"/>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A48"/>
    <w:rsid w:val="00960B1C"/>
    <w:rsid w:val="009612C5"/>
    <w:rsid w:val="00962C55"/>
    <w:rsid w:val="0096410B"/>
    <w:rsid w:val="009645F7"/>
    <w:rsid w:val="00965161"/>
    <w:rsid w:val="00965261"/>
    <w:rsid w:val="00965CD2"/>
    <w:rsid w:val="00965EAC"/>
    <w:rsid w:val="00967F0B"/>
    <w:rsid w:val="009707B3"/>
    <w:rsid w:val="00970EE8"/>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1B55"/>
    <w:rsid w:val="00981D3D"/>
    <w:rsid w:val="009828DA"/>
    <w:rsid w:val="00983006"/>
    <w:rsid w:val="0098431E"/>
    <w:rsid w:val="00984CEA"/>
    <w:rsid w:val="00985EE7"/>
    <w:rsid w:val="00987D2F"/>
    <w:rsid w:val="009920BC"/>
    <w:rsid w:val="00992210"/>
    <w:rsid w:val="0099262A"/>
    <w:rsid w:val="00993E60"/>
    <w:rsid w:val="00994063"/>
    <w:rsid w:val="009948E8"/>
    <w:rsid w:val="00995539"/>
    <w:rsid w:val="009955C1"/>
    <w:rsid w:val="00997011"/>
    <w:rsid w:val="009979C8"/>
    <w:rsid w:val="009A05C9"/>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11D8"/>
    <w:rsid w:val="009B12BA"/>
    <w:rsid w:val="009B2412"/>
    <w:rsid w:val="009B30CF"/>
    <w:rsid w:val="009B3601"/>
    <w:rsid w:val="009B4031"/>
    <w:rsid w:val="009B428D"/>
    <w:rsid w:val="009B5FA1"/>
    <w:rsid w:val="009B62FC"/>
    <w:rsid w:val="009B6739"/>
    <w:rsid w:val="009B7139"/>
    <w:rsid w:val="009B7299"/>
    <w:rsid w:val="009B773D"/>
    <w:rsid w:val="009C0298"/>
    <w:rsid w:val="009C02D4"/>
    <w:rsid w:val="009C1122"/>
    <w:rsid w:val="009C1637"/>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3A49"/>
    <w:rsid w:val="009D407E"/>
    <w:rsid w:val="009D584B"/>
    <w:rsid w:val="009D5EBF"/>
    <w:rsid w:val="009D6936"/>
    <w:rsid w:val="009D6F3F"/>
    <w:rsid w:val="009E03B1"/>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A08"/>
    <w:rsid w:val="009F6189"/>
    <w:rsid w:val="009F64E7"/>
    <w:rsid w:val="009F6B12"/>
    <w:rsid w:val="009F6C15"/>
    <w:rsid w:val="00A008C9"/>
    <w:rsid w:val="00A016C5"/>
    <w:rsid w:val="00A0170F"/>
    <w:rsid w:val="00A02E32"/>
    <w:rsid w:val="00A03444"/>
    <w:rsid w:val="00A03737"/>
    <w:rsid w:val="00A03D76"/>
    <w:rsid w:val="00A044AB"/>
    <w:rsid w:val="00A04FFD"/>
    <w:rsid w:val="00A05657"/>
    <w:rsid w:val="00A0604F"/>
    <w:rsid w:val="00A06521"/>
    <w:rsid w:val="00A06D7B"/>
    <w:rsid w:val="00A10C08"/>
    <w:rsid w:val="00A11728"/>
    <w:rsid w:val="00A12483"/>
    <w:rsid w:val="00A12636"/>
    <w:rsid w:val="00A12B71"/>
    <w:rsid w:val="00A14573"/>
    <w:rsid w:val="00A1486C"/>
    <w:rsid w:val="00A14AED"/>
    <w:rsid w:val="00A15A11"/>
    <w:rsid w:val="00A16989"/>
    <w:rsid w:val="00A16DBE"/>
    <w:rsid w:val="00A17538"/>
    <w:rsid w:val="00A17897"/>
    <w:rsid w:val="00A17CC9"/>
    <w:rsid w:val="00A2216B"/>
    <w:rsid w:val="00A23C91"/>
    <w:rsid w:val="00A23C97"/>
    <w:rsid w:val="00A23D29"/>
    <w:rsid w:val="00A24EC5"/>
    <w:rsid w:val="00A26643"/>
    <w:rsid w:val="00A26CC2"/>
    <w:rsid w:val="00A27072"/>
    <w:rsid w:val="00A27D77"/>
    <w:rsid w:val="00A30AA3"/>
    <w:rsid w:val="00A328F1"/>
    <w:rsid w:val="00A33018"/>
    <w:rsid w:val="00A3398E"/>
    <w:rsid w:val="00A33A9E"/>
    <w:rsid w:val="00A33BCE"/>
    <w:rsid w:val="00A33C35"/>
    <w:rsid w:val="00A33D15"/>
    <w:rsid w:val="00A34FC1"/>
    <w:rsid w:val="00A35FB6"/>
    <w:rsid w:val="00A35FC5"/>
    <w:rsid w:val="00A366D1"/>
    <w:rsid w:val="00A3675E"/>
    <w:rsid w:val="00A377B4"/>
    <w:rsid w:val="00A40462"/>
    <w:rsid w:val="00A41186"/>
    <w:rsid w:val="00A423AE"/>
    <w:rsid w:val="00A42555"/>
    <w:rsid w:val="00A45093"/>
    <w:rsid w:val="00A45198"/>
    <w:rsid w:val="00A46936"/>
    <w:rsid w:val="00A50645"/>
    <w:rsid w:val="00A50AAE"/>
    <w:rsid w:val="00A50DFB"/>
    <w:rsid w:val="00A542B7"/>
    <w:rsid w:val="00A55958"/>
    <w:rsid w:val="00A570B3"/>
    <w:rsid w:val="00A57A35"/>
    <w:rsid w:val="00A601F0"/>
    <w:rsid w:val="00A602E0"/>
    <w:rsid w:val="00A61954"/>
    <w:rsid w:val="00A62463"/>
    <w:rsid w:val="00A632C6"/>
    <w:rsid w:val="00A646AD"/>
    <w:rsid w:val="00A646E4"/>
    <w:rsid w:val="00A6560E"/>
    <w:rsid w:val="00A66330"/>
    <w:rsid w:val="00A6787E"/>
    <w:rsid w:val="00A7025B"/>
    <w:rsid w:val="00A728A6"/>
    <w:rsid w:val="00A72972"/>
    <w:rsid w:val="00A735FD"/>
    <w:rsid w:val="00A73B44"/>
    <w:rsid w:val="00A73E48"/>
    <w:rsid w:val="00A7434E"/>
    <w:rsid w:val="00A748F1"/>
    <w:rsid w:val="00A756CF"/>
    <w:rsid w:val="00A76513"/>
    <w:rsid w:val="00A76804"/>
    <w:rsid w:val="00A76FDA"/>
    <w:rsid w:val="00A77E57"/>
    <w:rsid w:val="00A8200A"/>
    <w:rsid w:val="00A823C3"/>
    <w:rsid w:val="00A826E0"/>
    <w:rsid w:val="00A837A1"/>
    <w:rsid w:val="00A84A83"/>
    <w:rsid w:val="00A8546C"/>
    <w:rsid w:val="00A856C6"/>
    <w:rsid w:val="00A900A5"/>
    <w:rsid w:val="00A9057E"/>
    <w:rsid w:val="00A91E39"/>
    <w:rsid w:val="00A9278E"/>
    <w:rsid w:val="00A92AEC"/>
    <w:rsid w:val="00A92AF1"/>
    <w:rsid w:val="00A93E76"/>
    <w:rsid w:val="00A93EEB"/>
    <w:rsid w:val="00AA179F"/>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71FD"/>
    <w:rsid w:val="00AB7820"/>
    <w:rsid w:val="00AC0652"/>
    <w:rsid w:val="00AC0660"/>
    <w:rsid w:val="00AC1790"/>
    <w:rsid w:val="00AC1807"/>
    <w:rsid w:val="00AC1D78"/>
    <w:rsid w:val="00AC20D1"/>
    <w:rsid w:val="00AC2DE5"/>
    <w:rsid w:val="00AC617F"/>
    <w:rsid w:val="00AC6283"/>
    <w:rsid w:val="00AC65AD"/>
    <w:rsid w:val="00AC7517"/>
    <w:rsid w:val="00AC789C"/>
    <w:rsid w:val="00AC7952"/>
    <w:rsid w:val="00AC79F9"/>
    <w:rsid w:val="00AC7AE6"/>
    <w:rsid w:val="00AC7BF7"/>
    <w:rsid w:val="00AC7E09"/>
    <w:rsid w:val="00AD1883"/>
    <w:rsid w:val="00AD2804"/>
    <w:rsid w:val="00AD2A41"/>
    <w:rsid w:val="00AD2D60"/>
    <w:rsid w:val="00AD30C9"/>
    <w:rsid w:val="00AD3156"/>
    <w:rsid w:val="00AD3641"/>
    <w:rsid w:val="00AD3839"/>
    <w:rsid w:val="00AD3881"/>
    <w:rsid w:val="00AD3CAD"/>
    <w:rsid w:val="00AD3F73"/>
    <w:rsid w:val="00AD5911"/>
    <w:rsid w:val="00AD6FDC"/>
    <w:rsid w:val="00AD7862"/>
    <w:rsid w:val="00AE04E1"/>
    <w:rsid w:val="00AE08F7"/>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0851"/>
    <w:rsid w:val="00B10AD1"/>
    <w:rsid w:val="00B11391"/>
    <w:rsid w:val="00B11786"/>
    <w:rsid w:val="00B12034"/>
    <w:rsid w:val="00B12894"/>
    <w:rsid w:val="00B13056"/>
    <w:rsid w:val="00B153A8"/>
    <w:rsid w:val="00B15949"/>
    <w:rsid w:val="00B16B2D"/>
    <w:rsid w:val="00B17485"/>
    <w:rsid w:val="00B1772F"/>
    <w:rsid w:val="00B21430"/>
    <w:rsid w:val="00B21DAC"/>
    <w:rsid w:val="00B21E57"/>
    <w:rsid w:val="00B2340E"/>
    <w:rsid w:val="00B2377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4A32"/>
    <w:rsid w:val="00B44EBB"/>
    <w:rsid w:val="00B457D8"/>
    <w:rsid w:val="00B46209"/>
    <w:rsid w:val="00B4716F"/>
    <w:rsid w:val="00B503B8"/>
    <w:rsid w:val="00B50512"/>
    <w:rsid w:val="00B50BD1"/>
    <w:rsid w:val="00B51486"/>
    <w:rsid w:val="00B51D8E"/>
    <w:rsid w:val="00B52654"/>
    <w:rsid w:val="00B526A1"/>
    <w:rsid w:val="00B52D90"/>
    <w:rsid w:val="00B5322F"/>
    <w:rsid w:val="00B544EA"/>
    <w:rsid w:val="00B55B27"/>
    <w:rsid w:val="00B55C6C"/>
    <w:rsid w:val="00B55DA8"/>
    <w:rsid w:val="00B56DA2"/>
    <w:rsid w:val="00B627BE"/>
    <w:rsid w:val="00B627CA"/>
    <w:rsid w:val="00B64176"/>
    <w:rsid w:val="00B64D85"/>
    <w:rsid w:val="00B6515E"/>
    <w:rsid w:val="00B65A77"/>
    <w:rsid w:val="00B66762"/>
    <w:rsid w:val="00B6727B"/>
    <w:rsid w:val="00B678E5"/>
    <w:rsid w:val="00B67C5B"/>
    <w:rsid w:val="00B67CA4"/>
    <w:rsid w:val="00B7072F"/>
    <w:rsid w:val="00B7079A"/>
    <w:rsid w:val="00B70F63"/>
    <w:rsid w:val="00B72C27"/>
    <w:rsid w:val="00B72F34"/>
    <w:rsid w:val="00B7386E"/>
    <w:rsid w:val="00B73C25"/>
    <w:rsid w:val="00B74DAE"/>
    <w:rsid w:val="00B759AF"/>
    <w:rsid w:val="00B76110"/>
    <w:rsid w:val="00B76A06"/>
    <w:rsid w:val="00B80DA1"/>
    <w:rsid w:val="00B81D0F"/>
    <w:rsid w:val="00B81EE9"/>
    <w:rsid w:val="00B82C5E"/>
    <w:rsid w:val="00B83253"/>
    <w:rsid w:val="00B83C7E"/>
    <w:rsid w:val="00B8475D"/>
    <w:rsid w:val="00B847B0"/>
    <w:rsid w:val="00B849E6"/>
    <w:rsid w:val="00B84D0C"/>
    <w:rsid w:val="00B87655"/>
    <w:rsid w:val="00B90C40"/>
    <w:rsid w:val="00B914A5"/>
    <w:rsid w:val="00B91B81"/>
    <w:rsid w:val="00B9261D"/>
    <w:rsid w:val="00B94268"/>
    <w:rsid w:val="00B943B8"/>
    <w:rsid w:val="00B9444E"/>
    <w:rsid w:val="00B9499B"/>
    <w:rsid w:val="00B94ACD"/>
    <w:rsid w:val="00B95368"/>
    <w:rsid w:val="00B959F4"/>
    <w:rsid w:val="00B95C3C"/>
    <w:rsid w:val="00B95EF3"/>
    <w:rsid w:val="00B970F2"/>
    <w:rsid w:val="00B97179"/>
    <w:rsid w:val="00B97280"/>
    <w:rsid w:val="00B974F2"/>
    <w:rsid w:val="00B97B63"/>
    <w:rsid w:val="00B97F6D"/>
    <w:rsid w:val="00BA0448"/>
    <w:rsid w:val="00BA0B95"/>
    <w:rsid w:val="00BA164B"/>
    <w:rsid w:val="00BA3BA3"/>
    <w:rsid w:val="00BA686E"/>
    <w:rsid w:val="00BA6F06"/>
    <w:rsid w:val="00BA7FE3"/>
    <w:rsid w:val="00BB0063"/>
    <w:rsid w:val="00BB00DA"/>
    <w:rsid w:val="00BB01DE"/>
    <w:rsid w:val="00BB0B13"/>
    <w:rsid w:val="00BB1449"/>
    <w:rsid w:val="00BB1501"/>
    <w:rsid w:val="00BB1983"/>
    <w:rsid w:val="00BB1CEE"/>
    <w:rsid w:val="00BB2E46"/>
    <w:rsid w:val="00BB4084"/>
    <w:rsid w:val="00BB74EA"/>
    <w:rsid w:val="00BC09CF"/>
    <w:rsid w:val="00BC1194"/>
    <w:rsid w:val="00BC2034"/>
    <w:rsid w:val="00BC20CE"/>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05B8"/>
    <w:rsid w:val="00BF1084"/>
    <w:rsid w:val="00BF1738"/>
    <w:rsid w:val="00BF2FB4"/>
    <w:rsid w:val="00BF37B7"/>
    <w:rsid w:val="00BF3CBA"/>
    <w:rsid w:val="00BF4807"/>
    <w:rsid w:val="00BF4D71"/>
    <w:rsid w:val="00BF618A"/>
    <w:rsid w:val="00BF6332"/>
    <w:rsid w:val="00BF6880"/>
    <w:rsid w:val="00BF71C8"/>
    <w:rsid w:val="00C01E30"/>
    <w:rsid w:val="00C020A4"/>
    <w:rsid w:val="00C025D1"/>
    <w:rsid w:val="00C027C7"/>
    <w:rsid w:val="00C038EA"/>
    <w:rsid w:val="00C040B0"/>
    <w:rsid w:val="00C0419F"/>
    <w:rsid w:val="00C0474D"/>
    <w:rsid w:val="00C06A97"/>
    <w:rsid w:val="00C06C2A"/>
    <w:rsid w:val="00C06C38"/>
    <w:rsid w:val="00C06EA4"/>
    <w:rsid w:val="00C108AB"/>
    <w:rsid w:val="00C111DB"/>
    <w:rsid w:val="00C114C4"/>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C95"/>
    <w:rsid w:val="00C26D96"/>
    <w:rsid w:val="00C26FEC"/>
    <w:rsid w:val="00C2799B"/>
    <w:rsid w:val="00C27FC9"/>
    <w:rsid w:val="00C30C3A"/>
    <w:rsid w:val="00C31259"/>
    <w:rsid w:val="00C333B7"/>
    <w:rsid w:val="00C33CED"/>
    <w:rsid w:val="00C34640"/>
    <w:rsid w:val="00C3572C"/>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BFB"/>
    <w:rsid w:val="00C650A7"/>
    <w:rsid w:val="00C65EF4"/>
    <w:rsid w:val="00C671E9"/>
    <w:rsid w:val="00C671EE"/>
    <w:rsid w:val="00C6724F"/>
    <w:rsid w:val="00C70098"/>
    <w:rsid w:val="00C70871"/>
    <w:rsid w:val="00C70EA6"/>
    <w:rsid w:val="00C718F6"/>
    <w:rsid w:val="00C71AA3"/>
    <w:rsid w:val="00C71EB5"/>
    <w:rsid w:val="00C728A8"/>
    <w:rsid w:val="00C739F5"/>
    <w:rsid w:val="00C73AE8"/>
    <w:rsid w:val="00C749DA"/>
    <w:rsid w:val="00C74A78"/>
    <w:rsid w:val="00C75308"/>
    <w:rsid w:val="00C75A50"/>
    <w:rsid w:val="00C75EC6"/>
    <w:rsid w:val="00C75FF5"/>
    <w:rsid w:val="00C77E25"/>
    <w:rsid w:val="00C77F8C"/>
    <w:rsid w:val="00C802D7"/>
    <w:rsid w:val="00C80646"/>
    <w:rsid w:val="00C80D16"/>
    <w:rsid w:val="00C811A1"/>
    <w:rsid w:val="00C81BD2"/>
    <w:rsid w:val="00C81D15"/>
    <w:rsid w:val="00C82344"/>
    <w:rsid w:val="00C82A12"/>
    <w:rsid w:val="00C82FB5"/>
    <w:rsid w:val="00C83F57"/>
    <w:rsid w:val="00C8437B"/>
    <w:rsid w:val="00C85030"/>
    <w:rsid w:val="00C85477"/>
    <w:rsid w:val="00C854A3"/>
    <w:rsid w:val="00C85823"/>
    <w:rsid w:val="00C87469"/>
    <w:rsid w:val="00C879C3"/>
    <w:rsid w:val="00C90EB6"/>
    <w:rsid w:val="00C912E1"/>
    <w:rsid w:val="00C91396"/>
    <w:rsid w:val="00C91B7C"/>
    <w:rsid w:val="00C94BBE"/>
    <w:rsid w:val="00C97A69"/>
    <w:rsid w:val="00C97F23"/>
    <w:rsid w:val="00CA0694"/>
    <w:rsid w:val="00CA06C6"/>
    <w:rsid w:val="00CA0DBE"/>
    <w:rsid w:val="00CA1B66"/>
    <w:rsid w:val="00CA35BE"/>
    <w:rsid w:val="00CA45F2"/>
    <w:rsid w:val="00CA52F5"/>
    <w:rsid w:val="00CA6BF0"/>
    <w:rsid w:val="00CA6EC2"/>
    <w:rsid w:val="00CA6FA9"/>
    <w:rsid w:val="00CA700D"/>
    <w:rsid w:val="00CA7956"/>
    <w:rsid w:val="00CB1304"/>
    <w:rsid w:val="00CB13AD"/>
    <w:rsid w:val="00CB2074"/>
    <w:rsid w:val="00CB24CF"/>
    <w:rsid w:val="00CB2CBF"/>
    <w:rsid w:val="00CB319D"/>
    <w:rsid w:val="00CB3476"/>
    <w:rsid w:val="00CB5252"/>
    <w:rsid w:val="00CB526B"/>
    <w:rsid w:val="00CB5661"/>
    <w:rsid w:val="00CB694B"/>
    <w:rsid w:val="00CB75D1"/>
    <w:rsid w:val="00CB763A"/>
    <w:rsid w:val="00CB776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0AC"/>
    <w:rsid w:val="00CE0B3E"/>
    <w:rsid w:val="00CE18CE"/>
    <w:rsid w:val="00CE20FF"/>
    <w:rsid w:val="00CE2E35"/>
    <w:rsid w:val="00CE46CF"/>
    <w:rsid w:val="00CF0182"/>
    <w:rsid w:val="00CF2406"/>
    <w:rsid w:val="00CF275C"/>
    <w:rsid w:val="00CF46BC"/>
    <w:rsid w:val="00CF494A"/>
    <w:rsid w:val="00CF5047"/>
    <w:rsid w:val="00CF554F"/>
    <w:rsid w:val="00CF56D9"/>
    <w:rsid w:val="00CF71E5"/>
    <w:rsid w:val="00CF7A9D"/>
    <w:rsid w:val="00D021B8"/>
    <w:rsid w:val="00D0243F"/>
    <w:rsid w:val="00D027E8"/>
    <w:rsid w:val="00D02A43"/>
    <w:rsid w:val="00D0334C"/>
    <w:rsid w:val="00D0398B"/>
    <w:rsid w:val="00D03D22"/>
    <w:rsid w:val="00D04F83"/>
    <w:rsid w:val="00D0588C"/>
    <w:rsid w:val="00D06024"/>
    <w:rsid w:val="00D06EBF"/>
    <w:rsid w:val="00D07018"/>
    <w:rsid w:val="00D1099F"/>
    <w:rsid w:val="00D111A5"/>
    <w:rsid w:val="00D11947"/>
    <w:rsid w:val="00D12853"/>
    <w:rsid w:val="00D12AE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435E"/>
    <w:rsid w:val="00D24E14"/>
    <w:rsid w:val="00D25387"/>
    <w:rsid w:val="00D254D5"/>
    <w:rsid w:val="00D26559"/>
    <w:rsid w:val="00D27901"/>
    <w:rsid w:val="00D27D2A"/>
    <w:rsid w:val="00D31F88"/>
    <w:rsid w:val="00D3286D"/>
    <w:rsid w:val="00D33831"/>
    <w:rsid w:val="00D3391E"/>
    <w:rsid w:val="00D33C40"/>
    <w:rsid w:val="00D34245"/>
    <w:rsid w:val="00D353E2"/>
    <w:rsid w:val="00D3591F"/>
    <w:rsid w:val="00D36E6C"/>
    <w:rsid w:val="00D379E8"/>
    <w:rsid w:val="00D40EF8"/>
    <w:rsid w:val="00D40FA9"/>
    <w:rsid w:val="00D41144"/>
    <w:rsid w:val="00D431BF"/>
    <w:rsid w:val="00D437AC"/>
    <w:rsid w:val="00D444BB"/>
    <w:rsid w:val="00D44D08"/>
    <w:rsid w:val="00D4532B"/>
    <w:rsid w:val="00D45BC5"/>
    <w:rsid w:val="00D45D98"/>
    <w:rsid w:val="00D45F32"/>
    <w:rsid w:val="00D46D27"/>
    <w:rsid w:val="00D46EFC"/>
    <w:rsid w:val="00D47519"/>
    <w:rsid w:val="00D477ED"/>
    <w:rsid w:val="00D50135"/>
    <w:rsid w:val="00D5080C"/>
    <w:rsid w:val="00D52153"/>
    <w:rsid w:val="00D5307E"/>
    <w:rsid w:val="00D57055"/>
    <w:rsid w:val="00D570B4"/>
    <w:rsid w:val="00D57F8D"/>
    <w:rsid w:val="00D6031E"/>
    <w:rsid w:val="00D60FC1"/>
    <w:rsid w:val="00D61CE5"/>
    <w:rsid w:val="00D63538"/>
    <w:rsid w:val="00D63F53"/>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CA4"/>
    <w:rsid w:val="00D755B6"/>
    <w:rsid w:val="00D760CD"/>
    <w:rsid w:val="00D7682B"/>
    <w:rsid w:val="00D76F1B"/>
    <w:rsid w:val="00D76F70"/>
    <w:rsid w:val="00D77856"/>
    <w:rsid w:val="00D77B67"/>
    <w:rsid w:val="00D80D54"/>
    <w:rsid w:val="00D8292D"/>
    <w:rsid w:val="00D831AB"/>
    <w:rsid w:val="00D83633"/>
    <w:rsid w:val="00D840FB"/>
    <w:rsid w:val="00D8494F"/>
    <w:rsid w:val="00D84A9D"/>
    <w:rsid w:val="00D84DB5"/>
    <w:rsid w:val="00D85543"/>
    <w:rsid w:val="00D85F70"/>
    <w:rsid w:val="00D8733B"/>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169D"/>
    <w:rsid w:val="00DA1809"/>
    <w:rsid w:val="00DA184F"/>
    <w:rsid w:val="00DA1974"/>
    <w:rsid w:val="00DA19B7"/>
    <w:rsid w:val="00DA1FDC"/>
    <w:rsid w:val="00DA3466"/>
    <w:rsid w:val="00DA399A"/>
    <w:rsid w:val="00DA496A"/>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0EB1"/>
    <w:rsid w:val="00DC145C"/>
    <w:rsid w:val="00DC1B8A"/>
    <w:rsid w:val="00DC1E72"/>
    <w:rsid w:val="00DC25DB"/>
    <w:rsid w:val="00DC32DD"/>
    <w:rsid w:val="00DC36BE"/>
    <w:rsid w:val="00DC3CF0"/>
    <w:rsid w:val="00DC4BC2"/>
    <w:rsid w:val="00DC505E"/>
    <w:rsid w:val="00DC7064"/>
    <w:rsid w:val="00DC7643"/>
    <w:rsid w:val="00DD0A95"/>
    <w:rsid w:val="00DD1212"/>
    <w:rsid w:val="00DD1BF4"/>
    <w:rsid w:val="00DD1CB0"/>
    <w:rsid w:val="00DD337A"/>
    <w:rsid w:val="00DD33F3"/>
    <w:rsid w:val="00DD413F"/>
    <w:rsid w:val="00DD6631"/>
    <w:rsid w:val="00DD6E68"/>
    <w:rsid w:val="00DE0089"/>
    <w:rsid w:val="00DE13B2"/>
    <w:rsid w:val="00DE1A19"/>
    <w:rsid w:val="00DE2C60"/>
    <w:rsid w:val="00DE4137"/>
    <w:rsid w:val="00DE5141"/>
    <w:rsid w:val="00DE689F"/>
    <w:rsid w:val="00DE6A96"/>
    <w:rsid w:val="00DE6B29"/>
    <w:rsid w:val="00DE6F21"/>
    <w:rsid w:val="00DF014C"/>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2E2"/>
    <w:rsid w:val="00E00866"/>
    <w:rsid w:val="00E02F2D"/>
    <w:rsid w:val="00E03498"/>
    <w:rsid w:val="00E035C0"/>
    <w:rsid w:val="00E0365E"/>
    <w:rsid w:val="00E0575B"/>
    <w:rsid w:val="00E058F4"/>
    <w:rsid w:val="00E05AE0"/>
    <w:rsid w:val="00E071D2"/>
    <w:rsid w:val="00E10A49"/>
    <w:rsid w:val="00E1165B"/>
    <w:rsid w:val="00E117C1"/>
    <w:rsid w:val="00E11F0D"/>
    <w:rsid w:val="00E1223E"/>
    <w:rsid w:val="00E12907"/>
    <w:rsid w:val="00E12D18"/>
    <w:rsid w:val="00E13D29"/>
    <w:rsid w:val="00E13FCD"/>
    <w:rsid w:val="00E14972"/>
    <w:rsid w:val="00E15BCB"/>
    <w:rsid w:val="00E168BB"/>
    <w:rsid w:val="00E16E14"/>
    <w:rsid w:val="00E17F61"/>
    <w:rsid w:val="00E2062B"/>
    <w:rsid w:val="00E20C56"/>
    <w:rsid w:val="00E22030"/>
    <w:rsid w:val="00E2244B"/>
    <w:rsid w:val="00E22DD2"/>
    <w:rsid w:val="00E25BF0"/>
    <w:rsid w:val="00E267DA"/>
    <w:rsid w:val="00E277DF"/>
    <w:rsid w:val="00E301A2"/>
    <w:rsid w:val="00E30479"/>
    <w:rsid w:val="00E30549"/>
    <w:rsid w:val="00E31042"/>
    <w:rsid w:val="00E31613"/>
    <w:rsid w:val="00E3177D"/>
    <w:rsid w:val="00E319A0"/>
    <w:rsid w:val="00E31C7E"/>
    <w:rsid w:val="00E32439"/>
    <w:rsid w:val="00E3270F"/>
    <w:rsid w:val="00E3281F"/>
    <w:rsid w:val="00E32A66"/>
    <w:rsid w:val="00E331E3"/>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6227"/>
    <w:rsid w:val="00E46793"/>
    <w:rsid w:val="00E46A32"/>
    <w:rsid w:val="00E47115"/>
    <w:rsid w:val="00E47DC8"/>
    <w:rsid w:val="00E500F1"/>
    <w:rsid w:val="00E5074C"/>
    <w:rsid w:val="00E536DE"/>
    <w:rsid w:val="00E5489B"/>
    <w:rsid w:val="00E55EB6"/>
    <w:rsid w:val="00E5692B"/>
    <w:rsid w:val="00E60BFB"/>
    <w:rsid w:val="00E60FE4"/>
    <w:rsid w:val="00E6103F"/>
    <w:rsid w:val="00E6131E"/>
    <w:rsid w:val="00E61636"/>
    <w:rsid w:val="00E62744"/>
    <w:rsid w:val="00E62AE8"/>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6B03"/>
    <w:rsid w:val="00E77C6D"/>
    <w:rsid w:val="00E77CF5"/>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0B20"/>
    <w:rsid w:val="00EA12CA"/>
    <w:rsid w:val="00EA4AFE"/>
    <w:rsid w:val="00EA4B91"/>
    <w:rsid w:val="00EA5AC6"/>
    <w:rsid w:val="00EA620A"/>
    <w:rsid w:val="00EA6881"/>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121F"/>
    <w:rsid w:val="00EE1EB3"/>
    <w:rsid w:val="00EE2520"/>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651E"/>
    <w:rsid w:val="00EF6B82"/>
    <w:rsid w:val="00EF70D4"/>
    <w:rsid w:val="00EF7904"/>
    <w:rsid w:val="00EF7A26"/>
    <w:rsid w:val="00F01507"/>
    <w:rsid w:val="00F0180E"/>
    <w:rsid w:val="00F01AA2"/>
    <w:rsid w:val="00F01AE0"/>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5D13"/>
    <w:rsid w:val="00F2606C"/>
    <w:rsid w:val="00F263FF"/>
    <w:rsid w:val="00F26A33"/>
    <w:rsid w:val="00F27C34"/>
    <w:rsid w:val="00F30950"/>
    <w:rsid w:val="00F30CBA"/>
    <w:rsid w:val="00F3198D"/>
    <w:rsid w:val="00F319DB"/>
    <w:rsid w:val="00F31EF8"/>
    <w:rsid w:val="00F32B5D"/>
    <w:rsid w:val="00F32DD9"/>
    <w:rsid w:val="00F32F5F"/>
    <w:rsid w:val="00F33601"/>
    <w:rsid w:val="00F3495E"/>
    <w:rsid w:val="00F34B5B"/>
    <w:rsid w:val="00F355E0"/>
    <w:rsid w:val="00F369DD"/>
    <w:rsid w:val="00F374A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34"/>
    <w:rsid w:val="00F55A2E"/>
    <w:rsid w:val="00F55BD3"/>
    <w:rsid w:val="00F55D85"/>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FD8"/>
    <w:rsid w:val="00F75896"/>
    <w:rsid w:val="00F759DF"/>
    <w:rsid w:val="00F75A82"/>
    <w:rsid w:val="00F770B4"/>
    <w:rsid w:val="00F805ED"/>
    <w:rsid w:val="00F82E02"/>
    <w:rsid w:val="00F82E6D"/>
    <w:rsid w:val="00F830FA"/>
    <w:rsid w:val="00F83BAE"/>
    <w:rsid w:val="00F8416E"/>
    <w:rsid w:val="00F846A7"/>
    <w:rsid w:val="00F847F3"/>
    <w:rsid w:val="00F84F45"/>
    <w:rsid w:val="00F85818"/>
    <w:rsid w:val="00F866F2"/>
    <w:rsid w:val="00F91E66"/>
    <w:rsid w:val="00F92075"/>
    <w:rsid w:val="00F92D86"/>
    <w:rsid w:val="00F95335"/>
    <w:rsid w:val="00F953EC"/>
    <w:rsid w:val="00F95D85"/>
    <w:rsid w:val="00F96E99"/>
    <w:rsid w:val="00F975A0"/>
    <w:rsid w:val="00F97790"/>
    <w:rsid w:val="00F97A63"/>
    <w:rsid w:val="00F97F29"/>
    <w:rsid w:val="00FA055D"/>
    <w:rsid w:val="00FA0576"/>
    <w:rsid w:val="00FA0F4B"/>
    <w:rsid w:val="00FA14ED"/>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6EBC"/>
    <w:rsid w:val="00FB72C2"/>
    <w:rsid w:val="00FB7530"/>
    <w:rsid w:val="00FB7B91"/>
    <w:rsid w:val="00FC0E77"/>
    <w:rsid w:val="00FC0ECE"/>
    <w:rsid w:val="00FC14DB"/>
    <w:rsid w:val="00FC256E"/>
    <w:rsid w:val="00FC28A9"/>
    <w:rsid w:val="00FC2B8E"/>
    <w:rsid w:val="00FC2DDB"/>
    <w:rsid w:val="00FC2EBD"/>
    <w:rsid w:val="00FC4448"/>
    <w:rsid w:val="00FC62F8"/>
    <w:rsid w:val="00FC6566"/>
    <w:rsid w:val="00FC6F44"/>
    <w:rsid w:val="00FC77A9"/>
    <w:rsid w:val="00FD0651"/>
    <w:rsid w:val="00FD1669"/>
    <w:rsid w:val="00FD1F02"/>
    <w:rsid w:val="00FD218E"/>
    <w:rsid w:val="00FD28B3"/>
    <w:rsid w:val="00FD3A8F"/>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758D"/>
    <w:rsid w:val="00FF0895"/>
    <w:rsid w:val="00FF0CD9"/>
    <w:rsid w:val="00FF0D12"/>
    <w:rsid w:val="00FF0F7C"/>
    <w:rsid w:val="00FF1DFA"/>
    <w:rsid w:val="00FF2B1E"/>
    <w:rsid w:val="00FF40FE"/>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A0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3B0A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0A0C"/>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character" w:customStyle="1" w:styleId="HeaderChar1">
    <w:name w:val="Header Char1"/>
    <w:basedOn w:val="DefaultParagraphFont"/>
    <w:locked/>
    <w:rsid w:val="009C1637"/>
    <w:rPr>
      <w:rFonts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jp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6B60-59A3-4682-9623-0C26E9924E0F}">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3.xml><?xml version="1.0" encoding="utf-8"?>
<ds:datastoreItem xmlns:ds="http://schemas.openxmlformats.org/officeDocument/2006/customXml" ds:itemID="{82A72EAB-D4B3-4CE7-B153-2B8C589EC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5.xml><?xml version="1.0" encoding="utf-8"?>
<ds:datastoreItem xmlns:ds="http://schemas.openxmlformats.org/officeDocument/2006/customXml" ds:itemID="{59F7DA89-5971-471A-93A7-70437301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Preliminary Performance Evaluation of Polar Codes Puncturing</vt:lpstr>
    </vt:vector>
  </TitlesOfParts>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Shortening schemes for polar codes</dc:title>
  <dc:subject/>
  <dc:creator/>
  <cp:keywords/>
  <cp:lastModifiedBy/>
  <cp:revision>1</cp:revision>
  <dcterms:created xsi:type="dcterms:W3CDTF">2017-01-31T00:11:00Z</dcterms:created>
  <dcterms:modified xsi:type="dcterms:W3CDTF">2017-02-06T18:45:00Z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